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9BA" w:rsidRDefault="006A29BA">
      <w:pPr>
        <w:rPr>
          <w:noProof/>
          <w:lang w:eastAsia="en-GB"/>
        </w:rPr>
      </w:pPr>
      <w:r>
        <w:rPr>
          <w:noProof/>
          <w:lang w:val="fr-BE" w:eastAsia="fr-BE"/>
        </w:rPr>
        <w:drawing>
          <wp:inline distT="0" distB="0" distL="0" distR="0" wp14:anchorId="7AF88E22" wp14:editId="21398436">
            <wp:extent cx="781050" cy="695325"/>
            <wp:effectExtent l="0" t="0" r="0" b="9525"/>
            <wp:docPr id="4" name="Image 3">
              <a:extLst xmlns:a="http://schemas.openxmlformats.org/drawingml/2006/main">
                <a:ext uri="{FF2B5EF4-FFF2-40B4-BE49-F238E27FC236}">
                  <a16:creationId xmlns:a16="http://schemas.microsoft.com/office/drawing/2014/main" id="{0E1C104E-5CC0-654D-8190-3E4AC85422D4}"/>
                </a:ext>
              </a:extLst>
            </wp:docPr>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0E1C104E-5CC0-654D-8190-3E4AC85422D4}"/>
                        </a:ext>
                      </a:extLst>
                    </pic:cNvPr>
                    <pic:cNvPicPr/>
                  </pic:nvPicPr>
                  <pic:blipFill>
                    <a:blip r:embed="rId7"/>
                    <a:stretch>
                      <a:fillRect/>
                    </a:stretch>
                  </pic:blipFill>
                  <pic:spPr>
                    <a:xfrm>
                      <a:off x="0" y="0"/>
                      <a:ext cx="781050" cy="695325"/>
                    </a:xfrm>
                    <a:prstGeom prst="rect">
                      <a:avLst/>
                    </a:prstGeom>
                  </pic:spPr>
                </pic:pic>
              </a:graphicData>
            </a:graphic>
          </wp:inline>
        </w:drawing>
      </w:r>
      <w:r>
        <w:rPr>
          <w:noProof/>
          <w:lang w:eastAsia="en-GB"/>
        </w:rPr>
        <w:t xml:space="preserve">                                    </w:t>
      </w:r>
      <w:r>
        <w:rPr>
          <w:noProof/>
          <w:lang w:val="fr-BE" w:eastAsia="fr-BE"/>
        </w:rPr>
        <w:drawing>
          <wp:inline distT="0" distB="0" distL="0" distR="0" wp14:anchorId="43D7D77B" wp14:editId="4A726B51">
            <wp:extent cx="1266825" cy="384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ida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1031" cy="404164"/>
                    </a:xfrm>
                    <a:prstGeom prst="rect">
                      <a:avLst/>
                    </a:prstGeom>
                  </pic:spPr>
                </pic:pic>
              </a:graphicData>
            </a:graphic>
          </wp:inline>
        </w:drawing>
      </w:r>
      <w:r>
        <w:rPr>
          <w:noProof/>
          <w:lang w:eastAsia="en-GB"/>
        </w:rPr>
        <w:t xml:space="preserve">                                        </w:t>
      </w:r>
      <w:r>
        <w:rPr>
          <w:noProof/>
          <w:lang w:val="fr-BE" w:eastAsia="fr-BE"/>
        </w:rPr>
        <w:drawing>
          <wp:inline distT="0" distB="0" distL="0" distR="0" wp14:anchorId="3482344B" wp14:editId="021CEFB3">
            <wp:extent cx="1133475" cy="686393"/>
            <wp:effectExtent l="0" t="0" r="0" b="0"/>
            <wp:docPr id="1" name="Picture 7" descr="Image result for 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Image result for eu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187" cy="692880"/>
                    </a:xfrm>
                    <a:prstGeom prst="rect">
                      <a:avLst/>
                    </a:prstGeom>
                    <a:noFill/>
                    <a:extLst/>
                  </pic:spPr>
                </pic:pic>
              </a:graphicData>
            </a:graphic>
          </wp:inline>
        </w:drawing>
      </w:r>
      <w:r>
        <w:rPr>
          <w:noProof/>
          <w:lang w:eastAsia="en-GB"/>
        </w:rPr>
        <w:t xml:space="preserve">     </w:t>
      </w:r>
    </w:p>
    <w:p w:rsidR="006A29BA" w:rsidRDefault="006A29BA">
      <w:pPr>
        <w:rPr>
          <w:noProof/>
          <w:lang w:eastAsia="en-GB"/>
        </w:rPr>
      </w:pPr>
    </w:p>
    <w:p w:rsidR="002C0526" w:rsidRDefault="002C0526" w:rsidP="002C0526">
      <w:pPr>
        <w:jc w:val="center"/>
        <w:rPr>
          <w:noProof/>
          <w:u w:val="single"/>
          <w:lang w:eastAsia="en-GB"/>
        </w:rPr>
      </w:pPr>
    </w:p>
    <w:p w:rsidR="006A29BA" w:rsidRDefault="002C0526" w:rsidP="002C0526">
      <w:pPr>
        <w:jc w:val="center"/>
        <w:rPr>
          <w:noProof/>
          <w:sz w:val="28"/>
          <w:szCs w:val="28"/>
          <w:u w:val="single"/>
          <w:lang w:eastAsia="en-GB"/>
        </w:rPr>
      </w:pPr>
      <w:r w:rsidRPr="002C0526">
        <w:rPr>
          <w:noProof/>
          <w:sz w:val="28"/>
          <w:szCs w:val="28"/>
          <w:u w:val="single"/>
          <w:lang w:eastAsia="en-GB"/>
        </w:rPr>
        <w:t>Annexe V</w:t>
      </w:r>
      <w:r w:rsidR="00424746">
        <w:rPr>
          <w:noProof/>
          <w:sz w:val="28"/>
          <w:szCs w:val="28"/>
          <w:u w:val="single"/>
          <w:lang w:eastAsia="en-GB"/>
        </w:rPr>
        <w:t>I</w:t>
      </w:r>
    </w:p>
    <w:p w:rsidR="005746AB" w:rsidRPr="005746AB" w:rsidRDefault="005746AB" w:rsidP="005746AB">
      <w:pPr>
        <w:jc w:val="center"/>
        <w:rPr>
          <w:rFonts w:ascii="Calibri" w:eastAsia="Calibri" w:hAnsi="Calibri" w:cs="Arial"/>
          <w:b/>
          <w:sz w:val="28"/>
          <w:szCs w:val="28"/>
        </w:rPr>
      </w:pPr>
      <w:r w:rsidRPr="005746AB">
        <w:rPr>
          <w:rFonts w:ascii="Calibri" w:eastAsia="Calibri" w:hAnsi="Calibri" w:cs="Arial"/>
          <w:b/>
          <w:sz w:val="28"/>
          <w:szCs w:val="28"/>
        </w:rPr>
        <w:t>VISIBILITY</w:t>
      </w:r>
      <w:r w:rsidRPr="005746AB">
        <w:rPr>
          <w:rFonts w:ascii="Calibri" w:eastAsia="Calibri" w:hAnsi="Calibri" w:cs="Arial"/>
          <w:b/>
          <w:sz w:val="28"/>
          <w:szCs w:val="28"/>
        </w:rPr>
        <w:t xml:space="preserve"> GUIDELINES</w:t>
      </w:r>
    </w:p>
    <w:p w:rsidR="005746AB" w:rsidRPr="005746AB" w:rsidRDefault="005746AB" w:rsidP="005746AB">
      <w:pPr>
        <w:jc w:val="center"/>
        <w:rPr>
          <w:rFonts w:ascii="Calibri" w:eastAsia="Calibri" w:hAnsi="Calibri" w:cs="Arial"/>
          <w:b/>
          <w:sz w:val="28"/>
          <w:szCs w:val="28"/>
        </w:rPr>
      </w:pPr>
      <w:r w:rsidRPr="005746AB">
        <w:rPr>
          <w:rFonts w:ascii="Calibri" w:eastAsia="Calibri" w:hAnsi="Calibri" w:cs="Arial"/>
          <w:b/>
          <w:sz w:val="28"/>
          <w:szCs w:val="28"/>
        </w:rPr>
        <w:t xml:space="preserve">For the implementation of MAJALAT’s Small Grant Facility </w:t>
      </w:r>
    </w:p>
    <w:p w:rsidR="005746AB" w:rsidRPr="002C0526" w:rsidRDefault="005746AB" w:rsidP="002C0526">
      <w:pPr>
        <w:jc w:val="center"/>
        <w:rPr>
          <w:noProof/>
          <w:sz w:val="28"/>
          <w:szCs w:val="28"/>
          <w:u w:val="single"/>
          <w:lang w:eastAsia="en-GB"/>
        </w:rPr>
      </w:pPr>
    </w:p>
    <w:p w:rsidR="00424746" w:rsidRPr="007C194C" w:rsidRDefault="00424746" w:rsidP="00424746">
      <w:pPr>
        <w:pStyle w:val="ListParagraph"/>
        <w:numPr>
          <w:ilvl w:val="0"/>
          <w:numId w:val="5"/>
        </w:numPr>
        <w:spacing w:after="200" w:line="276" w:lineRule="auto"/>
        <w:ind w:left="284" w:hanging="284"/>
        <w:contextualSpacing w:val="0"/>
        <w:jc w:val="both"/>
        <w:rPr>
          <w:rFonts w:ascii="Calibri Light" w:hAnsi="Calibri Light" w:cs="Calibri Light"/>
          <w:b/>
          <w:color w:val="C00000"/>
          <w:sz w:val="24"/>
        </w:rPr>
      </w:pPr>
      <w:r w:rsidRPr="007C194C">
        <w:rPr>
          <w:rFonts w:ascii="Calibri Light" w:hAnsi="Calibri Light" w:cs="Calibri Light"/>
          <w:b/>
          <w:color w:val="C00000"/>
          <w:sz w:val="24"/>
        </w:rPr>
        <w:t>GENERAL GUIDELINES</w:t>
      </w:r>
    </w:p>
    <w:p w:rsidR="00424746" w:rsidRDefault="00424746" w:rsidP="00424746">
      <w:pPr>
        <w:jc w:val="both"/>
        <w:rPr>
          <w:rFonts w:ascii="Calibri Light" w:hAnsi="Calibri Light" w:cs="Calibri Light"/>
          <w:color w:val="000000" w:themeColor="text1"/>
        </w:rPr>
      </w:pPr>
      <w:r w:rsidRPr="00617592">
        <w:rPr>
          <w:rFonts w:ascii="Calibri Light" w:hAnsi="Calibri Light" w:cs="Calibri Light"/>
          <w:color w:val="000000" w:themeColor="text1"/>
        </w:rPr>
        <w:t xml:space="preserve">Communication and visibility requirements are a crucial aspect to be fulfilled in the framework of the </w:t>
      </w:r>
      <w:r w:rsidR="002F7A49">
        <w:rPr>
          <w:rFonts w:ascii="Calibri Light" w:hAnsi="Calibri Light" w:cs="Calibri Light"/>
          <w:color w:val="000000" w:themeColor="text1"/>
        </w:rPr>
        <w:t>MAJALAT</w:t>
      </w:r>
      <w:r w:rsidRPr="00617592">
        <w:rPr>
          <w:rFonts w:ascii="Calibri Light" w:hAnsi="Calibri Light" w:cs="Calibri Light"/>
          <w:color w:val="000000" w:themeColor="text1"/>
        </w:rPr>
        <w:t xml:space="preserve"> </w:t>
      </w:r>
      <w:r w:rsidR="002F7A49">
        <w:rPr>
          <w:rFonts w:ascii="Calibri Light" w:hAnsi="Calibri Light" w:cs="Calibri Light"/>
          <w:color w:val="000000" w:themeColor="text1"/>
        </w:rPr>
        <w:t>EU funded project</w:t>
      </w:r>
      <w:r w:rsidRPr="00617592">
        <w:rPr>
          <w:rFonts w:ascii="Calibri Light" w:hAnsi="Calibri Light" w:cs="Calibri Light"/>
          <w:color w:val="000000" w:themeColor="text1"/>
        </w:rPr>
        <w:t xml:space="preserve"> No. </w:t>
      </w:r>
      <w:r w:rsidR="002F7A49">
        <w:rPr>
          <w:rFonts w:ascii="Calibri Light" w:hAnsi="Calibri Light" w:cs="Calibri Light"/>
          <w:color w:val="000000" w:themeColor="text1"/>
        </w:rPr>
        <w:t>ENI/2017/390881</w:t>
      </w:r>
      <w:r w:rsidRPr="00617592">
        <w:rPr>
          <w:rFonts w:ascii="Calibri Light" w:hAnsi="Calibri Light" w:cs="Calibri Light"/>
          <w:color w:val="000000" w:themeColor="text1"/>
        </w:rPr>
        <w:t>. By signing the s</w:t>
      </w:r>
      <w:r>
        <w:rPr>
          <w:rFonts w:ascii="Calibri Light" w:hAnsi="Calibri Light" w:cs="Calibri Light"/>
          <w:color w:val="000000" w:themeColor="text1"/>
        </w:rPr>
        <w:t>ub-granting contract, recipient</w:t>
      </w:r>
      <w:r w:rsidRPr="00617592">
        <w:rPr>
          <w:rFonts w:ascii="Calibri Light" w:hAnsi="Calibri Light" w:cs="Calibri Light"/>
          <w:color w:val="000000" w:themeColor="text1"/>
        </w:rPr>
        <w:t xml:space="preserve"> organisations commit to accomplish communication and visibil</w:t>
      </w:r>
      <w:r>
        <w:rPr>
          <w:rFonts w:ascii="Calibri Light" w:hAnsi="Calibri Light" w:cs="Calibri Light"/>
          <w:color w:val="000000" w:themeColor="text1"/>
        </w:rPr>
        <w:t xml:space="preserve">ity terms, namely they must make it visible that actions realized are funded by EU and belong to </w:t>
      </w:r>
      <w:r w:rsidR="002F7A49">
        <w:rPr>
          <w:rFonts w:ascii="Calibri Light" w:hAnsi="Calibri Light" w:cs="Calibri Light"/>
          <w:color w:val="000000" w:themeColor="text1"/>
        </w:rPr>
        <w:t>MAJALAT</w:t>
      </w:r>
      <w:r>
        <w:rPr>
          <w:rFonts w:ascii="Calibri Light" w:hAnsi="Calibri Light" w:cs="Calibri Light"/>
          <w:color w:val="000000" w:themeColor="text1"/>
        </w:rPr>
        <w:t xml:space="preserve"> Program. </w:t>
      </w:r>
    </w:p>
    <w:p w:rsidR="00424746" w:rsidRDefault="00424746" w:rsidP="00424746">
      <w:pPr>
        <w:jc w:val="both"/>
        <w:rPr>
          <w:rFonts w:ascii="Calibri Light" w:hAnsi="Calibri Light" w:cs="Calibri Light"/>
          <w:color w:val="000000" w:themeColor="text1"/>
        </w:rPr>
      </w:pPr>
      <w:r>
        <w:rPr>
          <w:rFonts w:ascii="Calibri Light" w:hAnsi="Calibri Light" w:cs="Calibri Light"/>
          <w:color w:val="000000" w:themeColor="text1"/>
        </w:rPr>
        <w:t xml:space="preserve">In order to comply with Communication and Visibility obligations sub-grantees (SG) organisations will have to clearly display in every communicational material (PPT, leaflets, brochures, Social Media Image, etc.) </w:t>
      </w:r>
      <w:r w:rsidRPr="00B60EC4">
        <w:rPr>
          <w:rFonts w:ascii="Calibri Light" w:hAnsi="Calibri Light" w:cs="Calibri Light"/>
          <w:color w:val="000000" w:themeColor="text1"/>
          <w:u w:val="single"/>
        </w:rPr>
        <w:t>at least</w:t>
      </w:r>
      <w:r>
        <w:rPr>
          <w:rFonts w:ascii="Calibri Light" w:hAnsi="Calibri Light" w:cs="Calibri Light"/>
          <w:color w:val="000000" w:themeColor="text1"/>
        </w:rPr>
        <w:t>:</w:t>
      </w:r>
    </w:p>
    <w:p w:rsidR="00424746" w:rsidRDefault="002F7A49" w:rsidP="00424746">
      <w:pPr>
        <w:pStyle w:val="ListParagraph"/>
        <w:numPr>
          <w:ilvl w:val="0"/>
          <w:numId w:val="2"/>
        </w:numPr>
        <w:spacing w:after="200" w:line="240" w:lineRule="auto"/>
        <w:contextualSpacing w:val="0"/>
        <w:jc w:val="both"/>
        <w:rPr>
          <w:rFonts w:ascii="Calibri Light" w:hAnsi="Calibri Light" w:cs="Calibri Light"/>
          <w:color w:val="000000" w:themeColor="text1"/>
        </w:rPr>
      </w:pPr>
      <w:r>
        <w:rPr>
          <w:rFonts w:ascii="Calibri Light" w:hAnsi="Calibri Light" w:cs="Calibri Light"/>
          <w:color w:val="000000" w:themeColor="text1"/>
        </w:rPr>
        <w:t>MAJALAT</w:t>
      </w:r>
      <w:r w:rsidR="00424746">
        <w:rPr>
          <w:rFonts w:ascii="Calibri Light" w:hAnsi="Calibri Light" w:cs="Calibri Light"/>
          <w:color w:val="000000" w:themeColor="text1"/>
        </w:rPr>
        <w:t xml:space="preserve"> Logo</w:t>
      </w:r>
    </w:p>
    <w:p w:rsidR="00424746" w:rsidRPr="00B60EC4" w:rsidRDefault="00424746" w:rsidP="00424746">
      <w:pPr>
        <w:pStyle w:val="ListParagraph"/>
        <w:numPr>
          <w:ilvl w:val="0"/>
          <w:numId w:val="2"/>
        </w:numPr>
        <w:spacing w:after="200" w:line="240" w:lineRule="auto"/>
        <w:contextualSpacing w:val="0"/>
        <w:jc w:val="both"/>
        <w:rPr>
          <w:rFonts w:ascii="Calibri Light" w:hAnsi="Calibri Light" w:cs="Calibri Light"/>
          <w:color w:val="000000" w:themeColor="text1"/>
        </w:rPr>
      </w:pPr>
      <w:r>
        <w:rPr>
          <w:rFonts w:ascii="Calibri Light" w:hAnsi="Calibri Light" w:cs="Calibri Light"/>
          <w:color w:val="000000" w:themeColor="text1"/>
        </w:rPr>
        <w:t>EU flag and proper disclaimer</w:t>
      </w:r>
    </w:p>
    <w:p w:rsidR="00424746" w:rsidRDefault="00424746" w:rsidP="00424746">
      <w:pPr>
        <w:jc w:val="both"/>
        <w:rPr>
          <w:rFonts w:ascii="Calibri Light" w:hAnsi="Calibri Light" w:cs="Calibri Light"/>
          <w:color w:val="000000" w:themeColor="text1"/>
        </w:rPr>
      </w:pPr>
      <w:r w:rsidRPr="00C33BEA">
        <w:rPr>
          <w:rFonts w:ascii="Calibri Light" w:hAnsi="Calibri Light" w:cs="Calibri Light"/>
          <w:color w:val="000000" w:themeColor="text1"/>
        </w:rPr>
        <w:t>Point n.1 and n.2 are to be considered as compulsory. In addition</w:t>
      </w:r>
      <w:r>
        <w:rPr>
          <w:rFonts w:ascii="Calibri Light" w:hAnsi="Calibri Light" w:cs="Calibri Light"/>
          <w:color w:val="000000" w:themeColor="text1"/>
        </w:rPr>
        <w:t xml:space="preserve">, </w:t>
      </w:r>
      <w:r w:rsidR="002F7A49">
        <w:rPr>
          <w:rFonts w:ascii="Calibri Light" w:hAnsi="Calibri Light" w:cs="Calibri Light"/>
          <w:color w:val="000000" w:themeColor="text1"/>
        </w:rPr>
        <w:t>the</w:t>
      </w:r>
      <w:r>
        <w:rPr>
          <w:rFonts w:ascii="Calibri Light" w:hAnsi="Calibri Light" w:cs="Calibri Light"/>
          <w:color w:val="000000" w:themeColor="text1"/>
        </w:rPr>
        <w:t xml:space="preserve"> organisations</w:t>
      </w:r>
      <w:r w:rsidRPr="00C33BEA">
        <w:rPr>
          <w:rFonts w:ascii="Calibri Light" w:hAnsi="Calibri Light" w:cs="Calibri Light"/>
          <w:color w:val="000000" w:themeColor="text1"/>
        </w:rPr>
        <w:t xml:space="preserve"> can add their own logo and other participating organisations’ logo. </w:t>
      </w:r>
    </w:p>
    <w:p w:rsidR="00424746" w:rsidRPr="00E3560A" w:rsidRDefault="00424746" w:rsidP="00424746">
      <w:pPr>
        <w:pStyle w:val="ListParagraph"/>
        <w:numPr>
          <w:ilvl w:val="0"/>
          <w:numId w:val="4"/>
        </w:numPr>
        <w:spacing w:after="200" w:line="276" w:lineRule="auto"/>
        <w:ind w:left="709" w:hanging="425"/>
        <w:contextualSpacing w:val="0"/>
        <w:jc w:val="both"/>
        <w:rPr>
          <w:rFonts w:ascii="Calibri Light" w:hAnsi="Calibri Light" w:cs="Calibri Light"/>
          <w:color w:val="000000" w:themeColor="text1"/>
        </w:rPr>
      </w:pPr>
      <w:r w:rsidRPr="00E3560A">
        <w:rPr>
          <w:rFonts w:ascii="Calibri Light" w:hAnsi="Calibri Light" w:cs="Calibri Light"/>
          <w:color w:val="000000" w:themeColor="text1"/>
        </w:rPr>
        <w:t xml:space="preserve">Do not alter or tamper with the logos in any way. Please do not modify the logos or alter the proportions when adding it to documents or other materials. Please use only the versions of the logo provided by SOLIDAR. </w:t>
      </w:r>
      <w:r w:rsidRPr="00E3560A">
        <w:rPr>
          <w:rFonts w:ascii="Calibri Light" w:hAnsi="Calibri Light" w:cs="Calibri Light"/>
          <w:b/>
          <w:color w:val="000000" w:themeColor="text1"/>
        </w:rPr>
        <w:t xml:space="preserve"> </w:t>
      </w:r>
    </w:p>
    <w:p w:rsidR="00424746" w:rsidRPr="00E3560A" w:rsidRDefault="00424746" w:rsidP="00424746">
      <w:pPr>
        <w:pStyle w:val="ListParagraph"/>
        <w:numPr>
          <w:ilvl w:val="0"/>
          <w:numId w:val="4"/>
        </w:numPr>
        <w:spacing w:after="200" w:line="276" w:lineRule="auto"/>
        <w:ind w:left="709" w:hanging="425"/>
        <w:contextualSpacing w:val="0"/>
        <w:jc w:val="both"/>
        <w:rPr>
          <w:rFonts w:ascii="Calibri Light" w:hAnsi="Calibri Light" w:cs="Calibri Light"/>
          <w:color w:val="000000" w:themeColor="text1"/>
        </w:rPr>
      </w:pPr>
      <w:r w:rsidRPr="00E3560A">
        <w:rPr>
          <w:rFonts w:ascii="Calibri Light" w:hAnsi="Calibri Light" w:cs="Calibri Light"/>
          <w:color w:val="000000" w:themeColor="text1"/>
        </w:rPr>
        <w:t xml:space="preserve">Please only use the logo for initiatives that are in line with the agreed aims and objectives of the </w:t>
      </w:r>
      <w:r w:rsidR="002F7A49">
        <w:rPr>
          <w:rFonts w:ascii="Calibri Light" w:hAnsi="Calibri Light" w:cs="Calibri Light"/>
          <w:color w:val="000000" w:themeColor="text1"/>
        </w:rPr>
        <w:t xml:space="preserve">MAJALAT </w:t>
      </w:r>
      <w:r>
        <w:rPr>
          <w:rFonts w:ascii="Calibri Light" w:hAnsi="Calibri Light" w:cs="Calibri Light"/>
          <w:color w:val="000000" w:themeColor="text1"/>
        </w:rPr>
        <w:t>program</w:t>
      </w:r>
      <w:r w:rsidRPr="00E3560A">
        <w:rPr>
          <w:rFonts w:ascii="Calibri Light" w:hAnsi="Calibri Light" w:cs="Calibri Light"/>
          <w:color w:val="000000" w:themeColor="text1"/>
        </w:rPr>
        <w:t xml:space="preserve">. </w:t>
      </w:r>
    </w:p>
    <w:p w:rsidR="00424746" w:rsidRPr="007C194C" w:rsidRDefault="00424746" w:rsidP="00424746">
      <w:pPr>
        <w:pStyle w:val="ListParagraph"/>
        <w:numPr>
          <w:ilvl w:val="0"/>
          <w:numId w:val="4"/>
        </w:numPr>
        <w:spacing w:after="200" w:line="276" w:lineRule="auto"/>
        <w:ind w:left="709" w:hanging="425"/>
        <w:contextualSpacing w:val="0"/>
        <w:jc w:val="both"/>
        <w:rPr>
          <w:rFonts w:ascii="Calibri Light" w:hAnsi="Calibri Light" w:cs="Calibri Light"/>
          <w:b/>
          <w:color w:val="000000" w:themeColor="text1"/>
        </w:rPr>
      </w:pPr>
      <w:r w:rsidRPr="00E3560A">
        <w:rPr>
          <w:rFonts w:ascii="Calibri Light" w:hAnsi="Calibri Light" w:cs="Calibri Light"/>
          <w:color w:val="000000" w:themeColor="text1"/>
        </w:rPr>
        <w:t>The EU logo and the disclaimer don’t nece</w:t>
      </w:r>
      <w:r>
        <w:rPr>
          <w:rFonts w:ascii="Calibri Light" w:hAnsi="Calibri Light" w:cs="Calibri Light"/>
          <w:color w:val="000000" w:themeColor="text1"/>
        </w:rPr>
        <w:t>s</w:t>
      </w:r>
      <w:r w:rsidRPr="00E3560A">
        <w:rPr>
          <w:rFonts w:ascii="Calibri Light" w:hAnsi="Calibri Light" w:cs="Calibri Light"/>
          <w:color w:val="000000" w:themeColor="text1"/>
        </w:rPr>
        <w:t xml:space="preserve">sarily have to appear next to the project logo, they can be located according to your needs, such as on the last page of a publication, for example. </w:t>
      </w:r>
      <w:r w:rsidRPr="00EE250C">
        <w:rPr>
          <w:rFonts w:ascii="Calibri Light" w:hAnsi="Calibri Light" w:cs="Calibri Light"/>
          <w:color w:val="000000" w:themeColor="text1"/>
        </w:rPr>
        <w:t xml:space="preserve">All the project related documents - such as an event agenda, a participants’ list, and even an internal survey - also need to </w:t>
      </w:r>
      <w:r w:rsidR="002F7A49">
        <w:rPr>
          <w:rFonts w:ascii="Calibri Light" w:hAnsi="Calibri Light" w:cs="Calibri Light"/>
          <w:color w:val="000000" w:themeColor="text1"/>
        </w:rPr>
        <w:t>MAJALAT</w:t>
      </w:r>
      <w:r>
        <w:rPr>
          <w:rFonts w:ascii="Calibri Light" w:hAnsi="Calibri Light" w:cs="Calibri Light"/>
          <w:b/>
          <w:color w:val="000000" w:themeColor="text1"/>
        </w:rPr>
        <w:t xml:space="preserve"> </w:t>
      </w:r>
      <w:r w:rsidRPr="007C194C">
        <w:rPr>
          <w:rFonts w:ascii="Calibri Light" w:hAnsi="Calibri Light" w:cs="Calibri Light"/>
          <w:color w:val="000000" w:themeColor="text1"/>
        </w:rPr>
        <w:t xml:space="preserve">logo, the EU flag and the proper disclaimer. </w:t>
      </w:r>
    </w:p>
    <w:p w:rsidR="00424746" w:rsidRPr="007C194C" w:rsidRDefault="00424746" w:rsidP="00424746">
      <w:pPr>
        <w:pStyle w:val="ListParagraph"/>
        <w:numPr>
          <w:ilvl w:val="0"/>
          <w:numId w:val="4"/>
        </w:numPr>
        <w:spacing w:after="200" w:line="276" w:lineRule="auto"/>
        <w:ind w:left="567" w:right="-23" w:hanging="425"/>
        <w:contextualSpacing w:val="0"/>
        <w:jc w:val="both"/>
        <w:rPr>
          <w:rFonts w:ascii="Calibri Light" w:hAnsi="Calibri Light" w:cs="Calibri Light"/>
          <w:color w:val="000000" w:themeColor="text1"/>
        </w:rPr>
      </w:pPr>
      <w:r w:rsidRPr="007C194C">
        <w:rPr>
          <w:rFonts w:ascii="Calibri Light" w:hAnsi="Calibri Light" w:cs="Calibri Light"/>
          <w:color w:val="000000" w:themeColor="text1"/>
        </w:rPr>
        <w:t>Promotional items such as T-shirts, mugs, pens, etc. should also contain the EU flag followed by Funded/Co-funded by the European Union. For more information: https://ec.europa.eu/info/sites/info/files/use-emblem_en.pdf.</w:t>
      </w:r>
    </w:p>
    <w:p w:rsidR="00424746" w:rsidRDefault="00424746" w:rsidP="00424746">
      <w:pPr>
        <w:jc w:val="both"/>
        <w:rPr>
          <w:rFonts w:ascii="Calibri Light" w:hAnsi="Calibri Light" w:cs="Calibri Light"/>
          <w:b/>
          <w:color w:val="000000" w:themeColor="text1"/>
        </w:rPr>
      </w:pPr>
    </w:p>
    <w:p w:rsidR="00424746" w:rsidRDefault="002F7A49" w:rsidP="00424746">
      <w:pPr>
        <w:pStyle w:val="ListParagraph"/>
        <w:numPr>
          <w:ilvl w:val="0"/>
          <w:numId w:val="5"/>
        </w:numPr>
        <w:spacing w:after="200" w:line="276" w:lineRule="auto"/>
        <w:ind w:left="284" w:hanging="284"/>
        <w:contextualSpacing w:val="0"/>
        <w:jc w:val="both"/>
        <w:rPr>
          <w:rFonts w:ascii="Calibri Light" w:hAnsi="Calibri Light" w:cs="Calibri Light"/>
          <w:b/>
          <w:color w:val="C00000"/>
          <w:sz w:val="24"/>
        </w:rPr>
      </w:pPr>
      <w:r>
        <w:rPr>
          <w:rFonts w:ascii="Calibri Light" w:hAnsi="Calibri Light" w:cs="Calibri Light"/>
          <w:b/>
          <w:color w:val="C00000"/>
          <w:sz w:val="24"/>
        </w:rPr>
        <w:lastRenderedPageBreak/>
        <w:t>MAJALAT</w:t>
      </w:r>
      <w:r w:rsidR="00424746" w:rsidRPr="007C194C">
        <w:rPr>
          <w:rFonts w:ascii="Calibri Light" w:hAnsi="Calibri Light" w:cs="Calibri Light"/>
          <w:b/>
          <w:color w:val="C00000"/>
          <w:sz w:val="24"/>
        </w:rPr>
        <w:t xml:space="preserve"> LOGO</w:t>
      </w:r>
    </w:p>
    <w:p w:rsidR="00424746" w:rsidRPr="007C194C" w:rsidRDefault="00424746" w:rsidP="00424746">
      <w:pPr>
        <w:pStyle w:val="ListParagraph"/>
        <w:jc w:val="both"/>
        <w:rPr>
          <w:rFonts w:ascii="Calibri Light" w:hAnsi="Calibri Light" w:cs="Calibri Light"/>
          <w:b/>
          <w:color w:val="C00000"/>
          <w:sz w:val="24"/>
        </w:rPr>
      </w:pPr>
    </w:p>
    <w:p w:rsidR="00424746" w:rsidRPr="002F7A49" w:rsidRDefault="002F7A49" w:rsidP="002F7A49">
      <w:pPr>
        <w:spacing w:after="200" w:line="276" w:lineRule="auto"/>
        <w:jc w:val="both"/>
        <w:rPr>
          <w:rFonts w:ascii="Calibri Light" w:hAnsi="Calibri Light" w:cs="Calibri Light"/>
          <w:color w:val="C00000"/>
        </w:rPr>
      </w:pPr>
      <w:r>
        <w:rPr>
          <w:noProof/>
          <w:lang w:val="fr-BE" w:eastAsia="fr-BE"/>
        </w:rPr>
        <w:drawing>
          <wp:inline distT="0" distB="0" distL="0" distR="0" wp14:anchorId="6A88C079" wp14:editId="1B4CCEAE">
            <wp:extent cx="781050" cy="695325"/>
            <wp:effectExtent l="0" t="0" r="0" b="9525"/>
            <wp:docPr id="6" name="Image 3">
              <a:extLst xmlns:a="http://schemas.openxmlformats.org/drawingml/2006/main">
                <a:ext uri="{FF2B5EF4-FFF2-40B4-BE49-F238E27FC236}">
                  <a16:creationId xmlns:a16="http://schemas.microsoft.com/office/drawing/2014/main" id="{0E1C104E-5CC0-654D-8190-3E4AC85422D4}"/>
                </a:ext>
              </a:extLst>
            </wp:docPr>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0E1C104E-5CC0-654D-8190-3E4AC85422D4}"/>
                        </a:ext>
                      </a:extLst>
                    </pic:cNvPr>
                    <pic:cNvPicPr/>
                  </pic:nvPicPr>
                  <pic:blipFill>
                    <a:blip r:embed="rId7"/>
                    <a:stretch>
                      <a:fillRect/>
                    </a:stretch>
                  </pic:blipFill>
                  <pic:spPr>
                    <a:xfrm>
                      <a:off x="0" y="0"/>
                      <a:ext cx="781050" cy="695325"/>
                    </a:xfrm>
                    <a:prstGeom prst="rect">
                      <a:avLst/>
                    </a:prstGeom>
                  </pic:spPr>
                </pic:pic>
              </a:graphicData>
            </a:graphic>
          </wp:inline>
        </w:drawing>
      </w:r>
    </w:p>
    <w:p w:rsidR="00424746" w:rsidRPr="007C194C" w:rsidRDefault="00424746" w:rsidP="00424746">
      <w:pPr>
        <w:jc w:val="both"/>
        <w:rPr>
          <w:rFonts w:ascii="Calibri Light" w:hAnsi="Calibri Light" w:cs="Calibri Light"/>
          <w:b/>
          <w:color w:val="C00000"/>
          <w:sz w:val="24"/>
        </w:rPr>
      </w:pPr>
    </w:p>
    <w:p w:rsidR="00424746" w:rsidRPr="007C194C" w:rsidRDefault="00424746" w:rsidP="00424746">
      <w:pPr>
        <w:pStyle w:val="ListParagraph"/>
        <w:numPr>
          <w:ilvl w:val="0"/>
          <w:numId w:val="5"/>
        </w:numPr>
        <w:spacing w:after="200" w:line="276" w:lineRule="auto"/>
        <w:ind w:left="284" w:hanging="284"/>
        <w:contextualSpacing w:val="0"/>
        <w:jc w:val="both"/>
        <w:rPr>
          <w:rFonts w:ascii="Calibri Light" w:hAnsi="Calibri Light" w:cs="Calibri Light"/>
          <w:b/>
          <w:color w:val="C00000"/>
          <w:sz w:val="24"/>
        </w:rPr>
      </w:pPr>
      <w:r w:rsidRPr="007C194C">
        <w:rPr>
          <w:rFonts w:ascii="Calibri Light" w:hAnsi="Calibri Light" w:cs="Calibri Light"/>
          <w:b/>
          <w:color w:val="C00000"/>
          <w:sz w:val="24"/>
        </w:rPr>
        <w:t>EU VISUAL IDENTITY ELEMENTS</w:t>
      </w:r>
    </w:p>
    <w:p w:rsidR="00424746" w:rsidRPr="00617592" w:rsidRDefault="00424746" w:rsidP="00424746">
      <w:pPr>
        <w:jc w:val="both"/>
        <w:rPr>
          <w:rFonts w:ascii="Calibri Light" w:hAnsi="Calibri Light" w:cs="Calibri Light"/>
        </w:rPr>
      </w:pPr>
      <w:r w:rsidRPr="00617592">
        <w:rPr>
          <w:rFonts w:ascii="Calibri Light" w:hAnsi="Calibri Light" w:cs="Calibri Light"/>
        </w:rPr>
        <w:t>The General Conditions state that “the Partner shall take all necessary steps to publicise the fact that the European Union has financed or-</w:t>
      </w:r>
      <w:proofErr w:type="spellStart"/>
      <w:r w:rsidRPr="00617592">
        <w:rPr>
          <w:rFonts w:ascii="Calibri Light" w:hAnsi="Calibri Light" w:cs="Calibri Light"/>
        </w:rPr>
        <w:t>cofinanced</w:t>
      </w:r>
      <w:proofErr w:type="spellEnd"/>
      <w:r w:rsidRPr="00617592">
        <w:rPr>
          <w:rFonts w:ascii="Calibri Light" w:hAnsi="Calibri Light" w:cs="Calibri Light"/>
        </w:rPr>
        <w:t xml:space="preserve"> the Action. Such measures shall comply with the Communication and Visibility Manual for European Union External Actions</w:t>
      </w:r>
      <w:r w:rsidRPr="00617592">
        <w:rPr>
          <w:rStyle w:val="FootnoteReference"/>
          <w:rFonts w:ascii="Calibri Light" w:hAnsi="Calibri Light" w:cs="Calibri Light"/>
        </w:rPr>
        <w:footnoteReference w:id="1"/>
      </w:r>
      <w:r w:rsidRPr="00617592">
        <w:rPr>
          <w:rFonts w:ascii="Calibri Light" w:hAnsi="Calibri Light" w:cs="Calibri Light"/>
        </w:rPr>
        <w:t xml:space="preserve">”. </w:t>
      </w:r>
    </w:p>
    <w:p w:rsidR="00424746" w:rsidRPr="00617592" w:rsidRDefault="00424746" w:rsidP="00424746">
      <w:pPr>
        <w:jc w:val="both"/>
        <w:rPr>
          <w:rFonts w:ascii="Calibri Light" w:hAnsi="Calibri Light" w:cs="Calibri Light"/>
        </w:rPr>
      </w:pPr>
      <w:r w:rsidRPr="00617592">
        <w:rPr>
          <w:rFonts w:ascii="Calibri Light" w:hAnsi="Calibri Light" w:cs="Calibri Light"/>
        </w:rPr>
        <w:t xml:space="preserve">In general, all materials produced under the project should include the EU visual identity: the </w:t>
      </w:r>
      <w:r w:rsidRPr="00617592">
        <w:rPr>
          <w:rFonts w:ascii="Calibri Light" w:hAnsi="Calibri Light" w:cs="Calibri Light"/>
          <w:b/>
        </w:rPr>
        <w:t>EU flag</w:t>
      </w:r>
      <w:r w:rsidRPr="00617592">
        <w:rPr>
          <w:rFonts w:ascii="Calibri Light" w:hAnsi="Calibri Light" w:cs="Calibri Light"/>
        </w:rPr>
        <w:t xml:space="preserve"> and the proper </w:t>
      </w:r>
      <w:r w:rsidRPr="00617592">
        <w:rPr>
          <w:rFonts w:ascii="Calibri Light" w:hAnsi="Calibri Light" w:cs="Calibri Light"/>
          <w:b/>
        </w:rPr>
        <w:t>disclaimer</w:t>
      </w:r>
      <w:r w:rsidRPr="00617592">
        <w:rPr>
          <w:rFonts w:ascii="Calibri Light" w:hAnsi="Calibri Light" w:cs="Calibri Light"/>
        </w:rPr>
        <w:t xml:space="preserve">. </w:t>
      </w:r>
    </w:p>
    <w:p w:rsidR="00424746" w:rsidRPr="00617592" w:rsidRDefault="00424746" w:rsidP="00424746">
      <w:pPr>
        <w:jc w:val="both"/>
        <w:rPr>
          <w:rFonts w:ascii="Calibri Light" w:hAnsi="Calibri Light" w:cs="Calibri Light"/>
        </w:rPr>
      </w:pPr>
      <w:r w:rsidRPr="00617592">
        <w:rPr>
          <w:rFonts w:ascii="Calibri Light" w:hAnsi="Calibri Light" w:cs="Calibri Light"/>
        </w:rPr>
        <w:t xml:space="preserve">The common element branding all EU funded actions is the EU flag. Whatever the size, scope or objectives of an action, the EU flag must be prominently displayed on all materials. </w:t>
      </w:r>
    </w:p>
    <w:p w:rsidR="00424746" w:rsidRPr="00617592" w:rsidRDefault="00424746" w:rsidP="00424746">
      <w:pPr>
        <w:ind w:right="-23"/>
        <w:jc w:val="both"/>
        <w:rPr>
          <w:rFonts w:ascii="Calibri Light" w:hAnsi="Calibri Light" w:cs="Calibri Light"/>
        </w:rPr>
      </w:pPr>
      <w:r w:rsidRPr="00617592">
        <w:rPr>
          <w:rFonts w:ascii="Calibri Light" w:hAnsi="Calibri Light" w:cs="Calibri Light"/>
        </w:rPr>
        <w:t xml:space="preserve">When the EU emblem is reproduced in any graphic representation, it must be used in its entirety, without any alterations or additions. The display or reproduction of the emblem may not incorporate any flag or symbol of another country, donor, agency or organization. The graphic representation of any such partners must be displayed separately. </w:t>
      </w:r>
    </w:p>
    <w:p w:rsidR="00424746" w:rsidRPr="00617592" w:rsidRDefault="00424746" w:rsidP="00424746">
      <w:pPr>
        <w:jc w:val="both"/>
        <w:rPr>
          <w:rFonts w:ascii="Calibri Light" w:hAnsi="Calibri Light" w:cs="Calibri Light"/>
        </w:rPr>
      </w:pPr>
      <w:r w:rsidRPr="00617592">
        <w:rPr>
          <w:rFonts w:ascii="Calibri Light" w:hAnsi="Calibri Light" w:cs="Calibri Light"/>
        </w:rPr>
        <w:t xml:space="preserve">The EU flag can be downloaded here: The EU flag can be downloaded here:  </w:t>
      </w:r>
      <w:hyperlink r:id="rId10" w:history="1">
        <w:r w:rsidRPr="00617592">
          <w:rPr>
            <w:rStyle w:val="Hyperlink"/>
            <w:rFonts w:ascii="Calibri Light" w:hAnsi="Calibri Light" w:cs="Calibri Light"/>
          </w:rPr>
          <w:t>https://europa.eu/european-union/about-eu/symbols/flag_en</w:t>
        </w:r>
      </w:hyperlink>
      <w:r w:rsidRPr="00617592">
        <w:rPr>
          <w:rFonts w:ascii="Calibri Light" w:hAnsi="Calibri Light" w:cs="Calibri Light"/>
        </w:rPr>
        <w:t xml:space="preserve"> </w:t>
      </w:r>
    </w:p>
    <w:p w:rsidR="00424746" w:rsidRPr="00617592" w:rsidRDefault="00424746" w:rsidP="00424746">
      <w:pPr>
        <w:jc w:val="both"/>
        <w:rPr>
          <w:rFonts w:ascii="Calibri Light" w:hAnsi="Calibri Light" w:cs="Calibri Light"/>
        </w:rPr>
      </w:pPr>
      <w:r>
        <w:rPr>
          <w:rFonts w:ascii="Calibri Light" w:hAnsi="Calibri Light" w:cs="Calibri Light"/>
        </w:rPr>
        <w:t>In addition, t</w:t>
      </w:r>
      <w:r w:rsidRPr="00617592">
        <w:rPr>
          <w:rFonts w:ascii="Calibri Light" w:hAnsi="Calibri Light" w:cs="Calibri Light"/>
        </w:rPr>
        <w:t xml:space="preserve">he EU is not responsible for the contents of communication material prepared by contractors, implementing partners or international organisations. These must therefore include the following disclaimer in their publications: </w:t>
      </w:r>
    </w:p>
    <w:p w:rsidR="00424746" w:rsidRPr="00617592" w:rsidRDefault="00424746" w:rsidP="00424746">
      <w:pPr>
        <w:jc w:val="both"/>
        <w:rPr>
          <w:rFonts w:ascii="Calibri Light" w:hAnsi="Calibri Light" w:cs="Calibri Light"/>
        </w:rPr>
      </w:pPr>
      <w:r w:rsidRPr="00617592">
        <w:rPr>
          <w:rFonts w:ascii="Calibri Light" w:hAnsi="Calibri Light" w:cs="Calibri Light"/>
        </w:rPr>
        <w:t xml:space="preserve">“This activity is being realized with the financial assistance of the European Union as part of the Specific Agreement No. </w:t>
      </w:r>
      <w:r w:rsidR="002F7A49">
        <w:rPr>
          <w:rFonts w:ascii="Calibri Light" w:hAnsi="Calibri Light" w:cs="Calibri Light"/>
          <w:color w:val="000000" w:themeColor="text1"/>
        </w:rPr>
        <w:t>ENI/2017/390881</w:t>
      </w:r>
      <w:r w:rsidRPr="00617592">
        <w:rPr>
          <w:rFonts w:ascii="Calibri Light" w:hAnsi="Calibri Light" w:cs="Calibri Light"/>
        </w:rPr>
        <w:t xml:space="preserve">. The contents of this activity are the sole responsibility of </w:t>
      </w:r>
      <w:r w:rsidRPr="001F2B11">
        <w:rPr>
          <w:rFonts w:ascii="Calibri Light" w:hAnsi="Calibri Light" w:cs="Calibri Light"/>
          <w:i/>
        </w:rPr>
        <w:t>&lt;name of the author/contractor/implementing partner/ international organisation&gt;</w:t>
      </w:r>
      <w:r w:rsidRPr="00617592">
        <w:rPr>
          <w:rFonts w:ascii="Calibri Light" w:hAnsi="Calibri Light" w:cs="Calibri Light"/>
        </w:rPr>
        <w:t xml:space="preserve"> and can in no way be taken to reflect the views of the European Union.”</w:t>
      </w:r>
    </w:p>
    <w:p w:rsidR="00424746" w:rsidRPr="00617592" w:rsidRDefault="00424746" w:rsidP="00424746">
      <w:pPr>
        <w:jc w:val="both"/>
        <w:rPr>
          <w:rFonts w:ascii="Calibri Light" w:hAnsi="Calibri Light" w:cs="Calibri Light"/>
        </w:rPr>
      </w:pPr>
      <w:r w:rsidRPr="00617592">
        <w:rPr>
          <w:rFonts w:ascii="Calibri Light" w:hAnsi="Calibri Light" w:cs="Calibri Light"/>
        </w:rPr>
        <w:t>Please contact us if you have any doubts or further questions regarding the visibility rules applicable.</w:t>
      </w:r>
    </w:p>
    <w:p w:rsidR="00424746" w:rsidRPr="00617592" w:rsidRDefault="00424746" w:rsidP="00424746">
      <w:pPr>
        <w:jc w:val="both"/>
        <w:rPr>
          <w:rFonts w:ascii="Calibri Light" w:hAnsi="Calibri Light" w:cs="Calibri Light"/>
        </w:rPr>
      </w:pPr>
      <w:r w:rsidRPr="00617592">
        <w:rPr>
          <w:rFonts w:ascii="Calibri Light" w:hAnsi="Calibri Light" w:cs="Calibri Light"/>
          <w:noProof/>
          <w:lang w:val="fr-BE" w:eastAsia="fr-BE"/>
        </w:rPr>
        <w:drawing>
          <wp:anchor distT="0" distB="0" distL="114300" distR="114300" simplePos="0" relativeHeight="251659264" behindDoc="0" locked="0" layoutInCell="1" allowOverlap="1" wp14:anchorId="4D5B75A2" wp14:editId="48BCA117">
            <wp:simplePos x="0" y="0"/>
            <wp:positionH relativeFrom="column">
              <wp:posOffset>0</wp:posOffset>
            </wp:positionH>
            <wp:positionV relativeFrom="paragraph">
              <wp:posOffset>323215</wp:posOffset>
            </wp:positionV>
            <wp:extent cx="1339850" cy="887095"/>
            <wp:effectExtent l="0" t="0" r="0" b="8255"/>
            <wp:wrapSquare wrapText="bothSides"/>
            <wp:docPr id="5" name="Picture 5" descr="The European Flag — the 12 stars in a circle symbolise the ideals of unity, solidarity and harmony among the peoples of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uropean Flag — the 12 stars in a circle symbolise the ideals of unity, solidarity and harmony among the peoples of Euro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850" cy="887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7592">
        <w:rPr>
          <w:rFonts w:ascii="Calibri Light" w:hAnsi="Calibri Light" w:cs="Calibri Light"/>
          <w:b/>
        </w:rPr>
        <w:t>EXAMPLE OF HOW TO USE THE EU LOGO AND DISCLAIMER</w:t>
      </w:r>
      <w:r w:rsidRPr="00617592">
        <w:rPr>
          <w:rFonts w:ascii="Calibri Light" w:hAnsi="Calibri Light" w:cs="Calibri Light"/>
        </w:rPr>
        <w:t>:</w:t>
      </w:r>
    </w:p>
    <w:p w:rsidR="00424746" w:rsidRPr="00617592" w:rsidRDefault="00424746" w:rsidP="00424746">
      <w:pPr>
        <w:jc w:val="both"/>
        <w:rPr>
          <w:rFonts w:ascii="Calibri Light" w:hAnsi="Calibri Light" w:cs="Calibri Light"/>
        </w:rPr>
      </w:pPr>
      <w:r w:rsidRPr="00617592">
        <w:rPr>
          <w:rFonts w:ascii="Calibri Light" w:hAnsi="Calibri Light" w:cs="Calibri Light"/>
        </w:rPr>
        <w:t xml:space="preserve">“This activity is being realized with the financial assistance of the European Union as part of the Specific Agreement No. </w:t>
      </w:r>
      <w:r w:rsidR="002F7A49">
        <w:rPr>
          <w:rFonts w:ascii="Calibri Light" w:hAnsi="Calibri Light" w:cs="Calibri Light"/>
          <w:color w:val="000000" w:themeColor="text1"/>
        </w:rPr>
        <w:t>ENI/2017/390881</w:t>
      </w:r>
      <w:r w:rsidRPr="00617592">
        <w:rPr>
          <w:rFonts w:ascii="Calibri Light" w:hAnsi="Calibri Light" w:cs="Calibri Light"/>
        </w:rPr>
        <w:t xml:space="preserve">. The contents of this activity are the sole responsibility of </w:t>
      </w:r>
      <w:r w:rsidRPr="00617592">
        <w:rPr>
          <w:rFonts w:ascii="Calibri Light" w:hAnsi="Calibri Light" w:cs="Calibri Light"/>
          <w:highlight w:val="yellow"/>
        </w:rPr>
        <w:t>&lt;name of the author/contractor/implementing partner/ international organisation&gt;</w:t>
      </w:r>
      <w:r w:rsidRPr="00617592">
        <w:rPr>
          <w:rFonts w:ascii="Calibri Light" w:hAnsi="Calibri Light" w:cs="Calibri Light"/>
        </w:rPr>
        <w:t xml:space="preserve"> and can in no way be taken to reflect the views of the European Union.”</w:t>
      </w:r>
    </w:p>
    <w:p w:rsidR="006A29BA" w:rsidRDefault="006A29BA" w:rsidP="005746AB">
      <w:bookmarkStart w:id="0" w:name="_GoBack"/>
      <w:bookmarkEnd w:id="0"/>
    </w:p>
    <w:sectPr w:rsidR="006A29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F5E" w:rsidRDefault="00A64F5E" w:rsidP="00424746">
      <w:pPr>
        <w:spacing w:after="0" w:line="240" w:lineRule="auto"/>
      </w:pPr>
      <w:r>
        <w:separator/>
      </w:r>
    </w:p>
  </w:endnote>
  <w:endnote w:type="continuationSeparator" w:id="0">
    <w:p w:rsidR="00A64F5E" w:rsidRDefault="00A64F5E" w:rsidP="0042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F5E" w:rsidRDefault="00A64F5E" w:rsidP="00424746">
      <w:pPr>
        <w:spacing w:after="0" w:line="240" w:lineRule="auto"/>
      </w:pPr>
      <w:r>
        <w:separator/>
      </w:r>
    </w:p>
  </w:footnote>
  <w:footnote w:type="continuationSeparator" w:id="0">
    <w:p w:rsidR="00A64F5E" w:rsidRDefault="00A64F5E" w:rsidP="00424746">
      <w:pPr>
        <w:spacing w:after="0" w:line="240" w:lineRule="auto"/>
      </w:pPr>
      <w:r>
        <w:continuationSeparator/>
      </w:r>
    </w:p>
  </w:footnote>
  <w:footnote w:id="1">
    <w:p w:rsidR="00424746" w:rsidRPr="00C61D56" w:rsidRDefault="00424746" w:rsidP="00424746">
      <w:pPr>
        <w:pStyle w:val="FootnoteText"/>
        <w:rPr>
          <w:lang w:val="en-US"/>
        </w:rPr>
      </w:pPr>
      <w:r>
        <w:rPr>
          <w:rStyle w:val="FootnoteReference"/>
        </w:rPr>
        <w:footnoteRef/>
      </w:r>
      <w:r>
        <w:t xml:space="preserve"> </w:t>
      </w:r>
      <w:r w:rsidRPr="00617592">
        <w:t>https://ec.europa.eu/europeaid/sites/devco/files/communication_and_visibility_manual_en_0.pdf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2CD"/>
    <w:multiLevelType w:val="hybridMultilevel"/>
    <w:tmpl w:val="BB183A68"/>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EA108B"/>
    <w:multiLevelType w:val="hybridMultilevel"/>
    <w:tmpl w:val="98B4C7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787C51"/>
    <w:multiLevelType w:val="hybridMultilevel"/>
    <w:tmpl w:val="66A685BA"/>
    <w:lvl w:ilvl="0" w:tplc="72D84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25279D"/>
    <w:multiLevelType w:val="hybridMultilevel"/>
    <w:tmpl w:val="AE4C44D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7BE3E4B"/>
    <w:multiLevelType w:val="hybridMultilevel"/>
    <w:tmpl w:val="30AEFF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BA"/>
    <w:rsid w:val="002C0526"/>
    <w:rsid w:val="002F3232"/>
    <w:rsid w:val="002F7A49"/>
    <w:rsid w:val="00424746"/>
    <w:rsid w:val="005746AB"/>
    <w:rsid w:val="006A29BA"/>
    <w:rsid w:val="00A64F5E"/>
    <w:rsid w:val="00AC0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7AD8"/>
  <w15:chartTrackingRefBased/>
  <w15:docId w15:val="{A2E30579-2D0C-4283-928C-0F925093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9BA"/>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9BA"/>
    <w:pPr>
      <w:ind w:left="720"/>
      <w:contextualSpacing/>
    </w:pPr>
  </w:style>
  <w:style w:type="character" w:styleId="Hyperlink">
    <w:name w:val="Hyperlink"/>
    <w:basedOn w:val="DefaultParagraphFont"/>
    <w:uiPriority w:val="99"/>
    <w:unhideWhenUsed/>
    <w:rsid w:val="00424746"/>
    <w:rPr>
      <w:color w:val="0000FF"/>
      <w:u w:val="single"/>
    </w:rPr>
  </w:style>
  <w:style w:type="paragraph" w:styleId="FootnoteText">
    <w:name w:val="footnote text"/>
    <w:basedOn w:val="Normal"/>
    <w:link w:val="FootnoteTextChar"/>
    <w:uiPriority w:val="99"/>
    <w:semiHidden/>
    <w:unhideWhenUsed/>
    <w:rsid w:val="00424746"/>
    <w:pPr>
      <w:spacing w:after="0" w:line="240" w:lineRule="auto"/>
    </w:pPr>
    <w:rPr>
      <w:sz w:val="20"/>
      <w:szCs w:val="20"/>
      <w:lang w:val="fr-BE"/>
    </w:rPr>
  </w:style>
  <w:style w:type="character" w:customStyle="1" w:styleId="FootnoteTextChar">
    <w:name w:val="Footnote Text Char"/>
    <w:basedOn w:val="DefaultParagraphFont"/>
    <w:link w:val="FootnoteText"/>
    <w:uiPriority w:val="99"/>
    <w:semiHidden/>
    <w:rsid w:val="00424746"/>
    <w:rPr>
      <w:sz w:val="20"/>
      <w:szCs w:val="20"/>
      <w:lang w:val="fr-BE"/>
    </w:rPr>
  </w:style>
  <w:style w:type="character" w:styleId="FootnoteReference">
    <w:name w:val="footnote reference"/>
    <w:basedOn w:val="DefaultParagraphFont"/>
    <w:uiPriority w:val="99"/>
    <w:semiHidden/>
    <w:unhideWhenUsed/>
    <w:rsid w:val="004247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s://europa.eu/european-union/about-eu/symbols/flag_en"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bbcs</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Fajardo Lopez</dc:creator>
  <cp:keywords/>
  <dc:description/>
  <cp:lastModifiedBy>Isabel Fajardo Lopez</cp:lastModifiedBy>
  <cp:revision>2</cp:revision>
  <dcterms:created xsi:type="dcterms:W3CDTF">2020-02-05T16:17:00Z</dcterms:created>
  <dcterms:modified xsi:type="dcterms:W3CDTF">2020-02-05T16:17:00Z</dcterms:modified>
</cp:coreProperties>
</file>