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A21C6" w14:textId="77777777" w:rsidR="007A3B25" w:rsidRPr="00F4132D" w:rsidRDefault="007A3B25" w:rsidP="00BA55DA">
      <w:pPr>
        <w:jc w:val="both"/>
        <w:rPr>
          <w:sz w:val="22"/>
          <w:szCs w:val="22"/>
        </w:rPr>
      </w:pPr>
    </w:p>
    <w:p w14:paraId="515E5AFB" w14:textId="77777777" w:rsidR="007A3B25" w:rsidRDefault="007A3B25" w:rsidP="00BA55DA">
      <w:pPr>
        <w:jc w:val="both"/>
        <w:rPr>
          <w:sz w:val="22"/>
          <w:szCs w:val="22"/>
        </w:rPr>
      </w:pPr>
    </w:p>
    <w:p w14:paraId="2BD5416A" w14:textId="77777777" w:rsidR="007A3B25" w:rsidRPr="004045D8" w:rsidRDefault="00E5621E" w:rsidP="00BA55DA">
      <w:pPr>
        <w:autoSpaceDE w:val="0"/>
        <w:autoSpaceDN w:val="0"/>
        <w:adjustRightInd w:val="0"/>
        <w:jc w:val="both"/>
        <w:rPr>
          <w:rFonts w:ascii="Cambria" w:eastAsia="Batang" w:hAnsi="Cambria" w:cs="Arial Unicode MS"/>
          <w:sz w:val="22"/>
          <w:szCs w:val="22"/>
        </w:rPr>
        <w:sectPr w:rsidR="007A3B25" w:rsidRPr="004045D8" w:rsidSect="00C52F64">
          <w:footerReference w:type="default" r:id="rId8"/>
          <w:type w:val="continuous"/>
          <w:pgSz w:w="11906" w:h="16838"/>
          <w:pgMar w:top="360" w:right="1417" w:bottom="1417" w:left="1417" w:header="708" w:footer="285" w:gutter="0"/>
          <w:cols w:space="708"/>
          <w:titlePg/>
          <w:docGrid w:linePitch="360"/>
        </w:sectPr>
      </w:pPr>
      <w:r>
        <w:rPr>
          <w:rFonts w:ascii="Cambria" w:eastAsia="Batang" w:hAnsi="Cambria" w:cs="Arial Unicode MS"/>
          <w:noProof/>
          <w:sz w:val="22"/>
          <w:szCs w:val="22"/>
        </w:rPr>
        <w:drawing>
          <wp:inline distT="0" distB="0" distL="0" distR="0" wp14:anchorId="2323DCF1" wp14:editId="31DFC8A4">
            <wp:extent cx="2152650" cy="996950"/>
            <wp:effectExtent l="0" t="0" r="6350" b="0"/>
            <wp:docPr id="7" name="Image 1" descr="Logo-REF-petit HQ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F-petit HQV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2650" cy="996950"/>
                    </a:xfrm>
                    <a:prstGeom prst="rect">
                      <a:avLst/>
                    </a:prstGeom>
                    <a:noFill/>
                    <a:ln>
                      <a:noFill/>
                    </a:ln>
                  </pic:spPr>
                </pic:pic>
              </a:graphicData>
            </a:graphic>
          </wp:inline>
        </w:drawing>
      </w:r>
    </w:p>
    <w:p w14:paraId="2F3B42CB" w14:textId="77777777" w:rsidR="00BE5AFD" w:rsidRDefault="00BE5AFD" w:rsidP="00BA55DA">
      <w:pPr>
        <w:jc w:val="both"/>
        <w:rPr>
          <w:rFonts w:ascii="Cambria" w:eastAsia="Batang" w:hAnsi="Cambria" w:cs="Arial Unicode MS"/>
          <w:i/>
          <w:sz w:val="22"/>
          <w:szCs w:val="22"/>
        </w:rPr>
      </w:pPr>
    </w:p>
    <w:p w14:paraId="0F7E43EF" w14:textId="77777777" w:rsidR="001704BF" w:rsidRDefault="001704BF" w:rsidP="00BA55DA">
      <w:pPr>
        <w:jc w:val="both"/>
        <w:rPr>
          <w:rFonts w:ascii="Cambria" w:eastAsia="Batang" w:hAnsi="Cambria" w:cs="Arial Unicode MS"/>
          <w:i/>
          <w:sz w:val="22"/>
          <w:szCs w:val="22"/>
        </w:rPr>
      </w:pPr>
    </w:p>
    <w:p w14:paraId="7A00E7A9" w14:textId="77777777" w:rsidR="00FB0317" w:rsidRDefault="00FB0317" w:rsidP="00BA55DA">
      <w:pPr>
        <w:jc w:val="both"/>
        <w:rPr>
          <w:rFonts w:ascii="Cambria" w:eastAsia="Batang" w:hAnsi="Cambria" w:cs="Arial Unicode MS"/>
          <w:sz w:val="22"/>
          <w:szCs w:val="22"/>
        </w:rPr>
      </w:pPr>
    </w:p>
    <w:p w14:paraId="0FC4354F" w14:textId="77777777" w:rsidR="00FB0317" w:rsidRDefault="00FB0317" w:rsidP="00BA55DA">
      <w:pPr>
        <w:jc w:val="both"/>
        <w:rPr>
          <w:rFonts w:ascii="Cambria" w:eastAsia="Batang" w:hAnsi="Cambria" w:cs="Arial Unicode MS"/>
          <w:sz w:val="22"/>
          <w:szCs w:val="22"/>
        </w:rPr>
      </w:pPr>
    </w:p>
    <w:p w14:paraId="753DD55D" w14:textId="77777777" w:rsidR="00FB0317" w:rsidRPr="00644A3D" w:rsidRDefault="00FB0317" w:rsidP="00BA55DA">
      <w:pPr>
        <w:jc w:val="both"/>
        <w:rPr>
          <w:rFonts w:ascii="Calibri" w:eastAsia="Batang" w:hAnsi="Calibri" w:cs="Arial Unicode MS"/>
          <w:sz w:val="22"/>
          <w:szCs w:val="22"/>
        </w:rPr>
      </w:pPr>
    </w:p>
    <w:p w14:paraId="602F3D6E" w14:textId="77777777" w:rsidR="00180028" w:rsidRDefault="00180028" w:rsidP="00BA55DA">
      <w:pPr>
        <w:jc w:val="both"/>
        <w:rPr>
          <w:rFonts w:ascii="Calibri" w:eastAsia="Batang" w:hAnsi="Calibri" w:cs="Arial Unicode MS"/>
          <w:sz w:val="22"/>
          <w:szCs w:val="22"/>
        </w:rPr>
      </w:pPr>
    </w:p>
    <w:p w14:paraId="0F548D7D" w14:textId="77777777" w:rsidR="000D08B1" w:rsidRDefault="000D08B1" w:rsidP="00BA55DA">
      <w:pPr>
        <w:jc w:val="both"/>
        <w:rPr>
          <w:rFonts w:ascii="Calibri" w:eastAsia="Batang" w:hAnsi="Calibri" w:cs="Arial Unicode MS"/>
          <w:sz w:val="22"/>
          <w:szCs w:val="22"/>
        </w:rPr>
      </w:pPr>
    </w:p>
    <w:p w14:paraId="39C4B6CC" w14:textId="77777777" w:rsidR="000D08B1" w:rsidRDefault="000D08B1" w:rsidP="00BA55DA">
      <w:pPr>
        <w:jc w:val="both"/>
        <w:rPr>
          <w:rFonts w:ascii="Calibri" w:eastAsia="Batang" w:hAnsi="Calibri" w:cs="Arial Unicode MS"/>
          <w:sz w:val="22"/>
          <w:szCs w:val="22"/>
        </w:rPr>
      </w:pPr>
    </w:p>
    <w:p w14:paraId="4AA58767" w14:textId="77777777" w:rsidR="000D08B1" w:rsidRDefault="000D08B1" w:rsidP="00BA55DA">
      <w:pPr>
        <w:jc w:val="both"/>
        <w:rPr>
          <w:rFonts w:ascii="Calibri" w:eastAsia="Batang" w:hAnsi="Calibri" w:cs="Arial Unicode MS"/>
          <w:sz w:val="22"/>
          <w:szCs w:val="22"/>
        </w:rPr>
      </w:pPr>
    </w:p>
    <w:p w14:paraId="4B484559" w14:textId="77777777" w:rsidR="000D08B1" w:rsidRPr="00644A3D" w:rsidRDefault="000D08B1" w:rsidP="00BA55DA">
      <w:pPr>
        <w:jc w:val="both"/>
        <w:rPr>
          <w:rFonts w:ascii="Calibri" w:eastAsia="Batang" w:hAnsi="Calibri" w:cs="Arial Unicode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B0317" w:rsidRPr="00644A3D" w14:paraId="26608FFB" w14:textId="77777777" w:rsidTr="00432263">
        <w:tc>
          <w:tcPr>
            <w:tcW w:w="9212" w:type="dxa"/>
            <w:shd w:val="clear" w:color="auto" w:fill="auto"/>
          </w:tcPr>
          <w:p w14:paraId="2E993363" w14:textId="77777777" w:rsidR="00FB0317" w:rsidRPr="00644A3D" w:rsidRDefault="00FB0317" w:rsidP="00BA55DA">
            <w:pPr>
              <w:jc w:val="both"/>
              <w:rPr>
                <w:rFonts w:ascii="Calibri" w:hAnsi="Calibri"/>
                <w:sz w:val="22"/>
                <w:szCs w:val="22"/>
              </w:rPr>
            </w:pPr>
          </w:p>
          <w:p w14:paraId="46551E74" w14:textId="77777777" w:rsidR="00230361" w:rsidRPr="00644A3D" w:rsidRDefault="00FB0317" w:rsidP="00BA55DA">
            <w:pPr>
              <w:jc w:val="both"/>
              <w:rPr>
                <w:rFonts w:ascii="Calibri" w:eastAsia="Batang" w:hAnsi="Calibri"/>
                <w:b/>
                <w:sz w:val="32"/>
                <w:szCs w:val="32"/>
              </w:rPr>
            </w:pPr>
            <w:r w:rsidRPr="00644A3D">
              <w:rPr>
                <w:rFonts w:ascii="Calibri" w:hAnsi="Calibri"/>
                <w:b/>
                <w:sz w:val="32"/>
                <w:szCs w:val="32"/>
              </w:rPr>
              <w:t xml:space="preserve">Compte-rendu d’exécution </w:t>
            </w:r>
            <w:r w:rsidR="00C31C6B" w:rsidRPr="00644A3D">
              <w:rPr>
                <w:rFonts w:ascii="Calibri" w:hAnsi="Calibri"/>
                <w:b/>
                <w:sz w:val="32"/>
                <w:szCs w:val="32"/>
              </w:rPr>
              <w:t xml:space="preserve">narratif et financier </w:t>
            </w:r>
            <w:r w:rsidRPr="00644A3D">
              <w:rPr>
                <w:rFonts w:ascii="Calibri" w:hAnsi="Calibri"/>
                <w:b/>
                <w:sz w:val="32"/>
                <w:szCs w:val="32"/>
              </w:rPr>
              <w:t xml:space="preserve">du </w:t>
            </w:r>
            <w:r w:rsidR="00230361" w:rsidRPr="00644A3D">
              <w:rPr>
                <w:rFonts w:ascii="Calibri" w:eastAsia="Batang" w:hAnsi="Calibri"/>
                <w:b/>
                <w:sz w:val="32"/>
                <w:szCs w:val="32"/>
              </w:rPr>
              <w:t xml:space="preserve">stage </w:t>
            </w:r>
          </w:p>
          <w:p w14:paraId="4A7E188A" w14:textId="77777777" w:rsidR="00230361" w:rsidRPr="00644A3D" w:rsidRDefault="00230361" w:rsidP="00BA55DA">
            <w:pPr>
              <w:jc w:val="both"/>
              <w:rPr>
                <w:rFonts w:ascii="Calibri" w:hAnsi="Calibri"/>
                <w:b/>
                <w:sz w:val="32"/>
                <w:szCs w:val="32"/>
              </w:rPr>
            </w:pPr>
          </w:p>
          <w:p w14:paraId="62803C26" w14:textId="77777777" w:rsidR="00230361" w:rsidRDefault="00230361" w:rsidP="00BA55DA">
            <w:pPr>
              <w:autoSpaceDE w:val="0"/>
              <w:autoSpaceDN w:val="0"/>
              <w:adjustRightInd w:val="0"/>
              <w:jc w:val="both"/>
              <w:rPr>
                <w:rFonts w:ascii="Calibri" w:eastAsia="Batang" w:hAnsi="Calibri"/>
                <w:b/>
                <w:sz w:val="28"/>
                <w:szCs w:val="28"/>
              </w:rPr>
            </w:pPr>
            <w:r w:rsidRPr="00644A3D">
              <w:rPr>
                <w:rFonts w:ascii="Calibri" w:eastAsia="Batang" w:hAnsi="Calibri"/>
                <w:b/>
                <w:sz w:val="28"/>
                <w:szCs w:val="28"/>
              </w:rPr>
              <w:t xml:space="preserve">« </w:t>
            </w:r>
            <w:r w:rsidR="00074B15">
              <w:rPr>
                <w:rFonts w:ascii="Calibri" w:eastAsia="Batang" w:hAnsi="Calibri"/>
                <w:b/>
                <w:sz w:val="28"/>
                <w:szCs w:val="28"/>
              </w:rPr>
              <w:t>Médias et citoyenneté</w:t>
            </w:r>
            <w:r w:rsidRPr="00644A3D">
              <w:rPr>
                <w:rFonts w:ascii="Calibri" w:eastAsia="Batang" w:hAnsi="Calibri"/>
                <w:b/>
                <w:sz w:val="28"/>
                <w:szCs w:val="28"/>
              </w:rPr>
              <w:t>»</w:t>
            </w:r>
          </w:p>
          <w:p w14:paraId="6C906BB9" w14:textId="77777777" w:rsidR="00074B15" w:rsidRPr="00644A3D" w:rsidRDefault="00074B15" w:rsidP="00BA55DA">
            <w:pPr>
              <w:autoSpaceDE w:val="0"/>
              <w:autoSpaceDN w:val="0"/>
              <w:adjustRightInd w:val="0"/>
              <w:jc w:val="both"/>
              <w:rPr>
                <w:rFonts w:ascii="Calibri" w:eastAsia="Batang" w:hAnsi="Calibri"/>
                <w:b/>
                <w:sz w:val="28"/>
                <w:szCs w:val="28"/>
              </w:rPr>
            </w:pPr>
          </w:p>
          <w:p w14:paraId="7B8183F3" w14:textId="77777777" w:rsidR="00FB0317" w:rsidRPr="00074B15" w:rsidRDefault="00074B15" w:rsidP="00BA55DA">
            <w:pPr>
              <w:jc w:val="both"/>
              <w:rPr>
                <w:rFonts w:ascii="Calibri" w:hAnsi="Calibri"/>
                <w:b/>
              </w:rPr>
            </w:pPr>
            <w:r w:rsidRPr="00074B15">
              <w:rPr>
                <w:rFonts w:ascii="Calibri" w:hAnsi="Calibri"/>
                <w:b/>
              </w:rPr>
              <w:t>Paris, 5 au 13 octobre 2015</w:t>
            </w:r>
          </w:p>
          <w:p w14:paraId="32B00946" w14:textId="77777777" w:rsidR="00FB0317" w:rsidRPr="00644A3D" w:rsidRDefault="00FB0317" w:rsidP="00BA55DA">
            <w:pPr>
              <w:jc w:val="both"/>
              <w:rPr>
                <w:rFonts w:ascii="Calibri" w:eastAsia="Batang" w:hAnsi="Calibri" w:cs="Arial Unicode MS"/>
                <w:b/>
                <w:sz w:val="22"/>
                <w:szCs w:val="22"/>
              </w:rPr>
            </w:pPr>
          </w:p>
        </w:tc>
      </w:tr>
    </w:tbl>
    <w:p w14:paraId="618069F2" w14:textId="77777777" w:rsidR="009E35F4" w:rsidRPr="00644A3D" w:rsidRDefault="009E35F4" w:rsidP="00BA55DA">
      <w:pPr>
        <w:jc w:val="both"/>
        <w:rPr>
          <w:rFonts w:ascii="Calibri" w:eastAsia="Batang" w:hAnsi="Calibri" w:cs="Arial Unicode MS"/>
          <w:b/>
          <w:sz w:val="22"/>
          <w:szCs w:val="22"/>
        </w:rPr>
      </w:pPr>
    </w:p>
    <w:p w14:paraId="166D59FC" w14:textId="77777777" w:rsidR="00FB0317" w:rsidRDefault="00FB0317" w:rsidP="00BA55DA">
      <w:pPr>
        <w:jc w:val="both"/>
        <w:rPr>
          <w:rFonts w:ascii="Calibri" w:hAnsi="Calibri"/>
          <w:sz w:val="22"/>
          <w:szCs w:val="22"/>
        </w:rPr>
      </w:pPr>
    </w:p>
    <w:p w14:paraId="7C21CFB1" w14:textId="77777777" w:rsidR="001D0816" w:rsidRDefault="001D0816" w:rsidP="00BA55DA">
      <w:pPr>
        <w:jc w:val="both"/>
        <w:rPr>
          <w:rFonts w:ascii="Calibri" w:hAnsi="Calibri"/>
          <w:sz w:val="22"/>
          <w:szCs w:val="22"/>
        </w:rPr>
      </w:pPr>
    </w:p>
    <w:p w14:paraId="3829AD84" w14:textId="77777777" w:rsidR="001D0816" w:rsidRDefault="001D0816" w:rsidP="00BA55DA">
      <w:pPr>
        <w:jc w:val="both"/>
        <w:rPr>
          <w:rFonts w:ascii="Calibri" w:hAnsi="Calibri"/>
          <w:sz w:val="22"/>
          <w:szCs w:val="22"/>
        </w:rPr>
      </w:pPr>
    </w:p>
    <w:p w14:paraId="31F2704E" w14:textId="77777777" w:rsidR="001D0816" w:rsidRDefault="001D0816" w:rsidP="00BA55DA">
      <w:pPr>
        <w:jc w:val="both"/>
        <w:rPr>
          <w:rFonts w:ascii="Calibri" w:hAnsi="Calibri"/>
          <w:sz w:val="22"/>
          <w:szCs w:val="22"/>
        </w:rPr>
      </w:pPr>
    </w:p>
    <w:p w14:paraId="3CCB2186" w14:textId="77777777" w:rsidR="001D0816" w:rsidRDefault="001D0816" w:rsidP="00BA55DA">
      <w:pPr>
        <w:jc w:val="both"/>
        <w:rPr>
          <w:rFonts w:ascii="Calibri" w:hAnsi="Calibri"/>
          <w:sz w:val="22"/>
          <w:szCs w:val="22"/>
        </w:rPr>
      </w:pPr>
    </w:p>
    <w:p w14:paraId="57D1EC91" w14:textId="77777777" w:rsidR="001D0816" w:rsidRDefault="001D0816" w:rsidP="00BA55DA">
      <w:pPr>
        <w:jc w:val="both"/>
        <w:rPr>
          <w:rFonts w:ascii="Calibri" w:hAnsi="Calibri"/>
          <w:sz w:val="22"/>
          <w:szCs w:val="22"/>
        </w:rPr>
      </w:pPr>
    </w:p>
    <w:p w14:paraId="2B6D5D2E" w14:textId="77777777" w:rsidR="001D0816" w:rsidRDefault="001D0816" w:rsidP="00BA55DA">
      <w:pPr>
        <w:jc w:val="both"/>
        <w:rPr>
          <w:rFonts w:ascii="Calibri" w:hAnsi="Calibri"/>
          <w:sz w:val="22"/>
          <w:szCs w:val="22"/>
        </w:rPr>
      </w:pPr>
    </w:p>
    <w:p w14:paraId="1D9C73C5" w14:textId="77777777" w:rsidR="001D0816" w:rsidRPr="00644A3D" w:rsidRDefault="001D0816" w:rsidP="00BA55DA">
      <w:pPr>
        <w:jc w:val="both"/>
        <w:rPr>
          <w:rFonts w:ascii="Calibri" w:hAnsi="Calibri"/>
          <w:sz w:val="22"/>
          <w:szCs w:val="22"/>
        </w:rPr>
      </w:pPr>
    </w:p>
    <w:p w14:paraId="1612200A" w14:textId="77777777" w:rsidR="00FB0317" w:rsidRPr="00644A3D" w:rsidRDefault="00FB0317" w:rsidP="00BA55DA">
      <w:pPr>
        <w:jc w:val="both"/>
        <w:rPr>
          <w:rFonts w:ascii="Calibri" w:hAnsi="Calibri"/>
          <w:sz w:val="22"/>
          <w:szCs w:val="22"/>
        </w:rPr>
      </w:pPr>
    </w:p>
    <w:p w14:paraId="5063E072" w14:textId="77777777" w:rsidR="00FB0317" w:rsidRPr="00644A3D" w:rsidRDefault="00FB0317" w:rsidP="00BA55DA">
      <w:pPr>
        <w:jc w:val="both"/>
        <w:rPr>
          <w:rFonts w:ascii="Calibri" w:hAnsi="Calibri"/>
          <w:sz w:val="22"/>
          <w:szCs w:val="22"/>
        </w:rPr>
      </w:pPr>
    </w:p>
    <w:p w14:paraId="22A653D3" w14:textId="77777777" w:rsidR="00FB0317" w:rsidRPr="00644A3D" w:rsidRDefault="00FB0317" w:rsidP="00BA55DA">
      <w:pPr>
        <w:jc w:val="both"/>
        <w:rPr>
          <w:rFonts w:ascii="Calibri" w:hAnsi="Calibri"/>
          <w:sz w:val="22"/>
          <w:szCs w:val="22"/>
        </w:rPr>
      </w:pPr>
    </w:p>
    <w:p w14:paraId="61EA9A65" w14:textId="77777777" w:rsidR="00BC6D53" w:rsidRPr="00644A3D" w:rsidRDefault="00230361" w:rsidP="00BA55DA">
      <w:pPr>
        <w:jc w:val="both"/>
        <w:rPr>
          <w:rFonts w:ascii="Calibri" w:hAnsi="Calibri"/>
          <w:sz w:val="22"/>
          <w:szCs w:val="22"/>
        </w:rPr>
      </w:pPr>
      <w:r w:rsidRPr="00644A3D">
        <w:rPr>
          <w:rFonts w:ascii="Calibri" w:hAnsi="Calibri"/>
          <w:b/>
          <w:sz w:val="22"/>
          <w:szCs w:val="22"/>
        </w:rPr>
        <w:t>N° de délibération</w:t>
      </w:r>
      <w:r w:rsidR="00FB0317" w:rsidRPr="00644A3D">
        <w:rPr>
          <w:rFonts w:ascii="Calibri" w:hAnsi="Calibri"/>
          <w:b/>
          <w:sz w:val="22"/>
          <w:szCs w:val="22"/>
        </w:rPr>
        <w:t> :</w:t>
      </w:r>
      <w:r w:rsidR="00FB0317" w:rsidRPr="00644A3D">
        <w:rPr>
          <w:rFonts w:ascii="Calibri" w:hAnsi="Calibri"/>
          <w:sz w:val="22"/>
          <w:szCs w:val="22"/>
        </w:rPr>
        <w:t xml:space="preserve"> </w:t>
      </w:r>
    </w:p>
    <w:p w14:paraId="0031FF3E" w14:textId="77777777" w:rsidR="00230361" w:rsidRPr="00644A3D" w:rsidRDefault="00230361" w:rsidP="00BA55DA">
      <w:pPr>
        <w:jc w:val="both"/>
        <w:rPr>
          <w:rFonts w:ascii="Calibri" w:hAnsi="Calibri"/>
          <w:sz w:val="22"/>
          <w:szCs w:val="22"/>
        </w:rPr>
      </w:pPr>
    </w:p>
    <w:p w14:paraId="1919AC3E" w14:textId="77777777" w:rsidR="00230361" w:rsidRPr="00644A3D" w:rsidRDefault="00230361" w:rsidP="00BA55DA">
      <w:pPr>
        <w:jc w:val="both"/>
        <w:rPr>
          <w:rFonts w:ascii="Calibri" w:hAnsi="Calibri"/>
          <w:sz w:val="22"/>
          <w:szCs w:val="22"/>
        </w:rPr>
      </w:pPr>
      <w:r w:rsidRPr="00644A3D">
        <w:rPr>
          <w:rFonts w:ascii="Calibri" w:hAnsi="Calibri"/>
          <w:b/>
          <w:sz w:val="22"/>
          <w:szCs w:val="22"/>
        </w:rPr>
        <w:t>N° d’enregistrement :</w:t>
      </w:r>
      <w:r w:rsidRPr="00644A3D">
        <w:rPr>
          <w:rFonts w:ascii="Calibri" w:hAnsi="Calibri"/>
          <w:sz w:val="22"/>
          <w:szCs w:val="22"/>
        </w:rPr>
        <w:t xml:space="preserve"> </w:t>
      </w:r>
    </w:p>
    <w:p w14:paraId="08F17B47" w14:textId="77777777" w:rsidR="00C31C6B" w:rsidRPr="00644A3D" w:rsidRDefault="00C31C6B" w:rsidP="00BA55DA">
      <w:pPr>
        <w:jc w:val="both"/>
        <w:rPr>
          <w:rFonts w:ascii="Calibri" w:hAnsi="Calibri"/>
          <w:sz w:val="22"/>
          <w:szCs w:val="22"/>
        </w:rPr>
      </w:pPr>
    </w:p>
    <w:p w14:paraId="33130FD8" w14:textId="77777777" w:rsidR="00BC6D53" w:rsidRPr="00644A3D" w:rsidRDefault="00BC6D53" w:rsidP="00BA55DA">
      <w:pPr>
        <w:jc w:val="both"/>
        <w:rPr>
          <w:rFonts w:ascii="Calibri" w:hAnsi="Calibri"/>
          <w:sz w:val="22"/>
          <w:szCs w:val="22"/>
        </w:rPr>
      </w:pPr>
      <w:r w:rsidRPr="00644A3D">
        <w:rPr>
          <w:rFonts w:ascii="Calibri" w:hAnsi="Calibri"/>
          <w:b/>
          <w:sz w:val="22"/>
          <w:szCs w:val="22"/>
        </w:rPr>
        <w:t>Porteur du projet :</w:t>
      </w:r>
      <w:r w:rsidRPr="00644A3D">
        <w:rPr>
          <w:rFonts w:ascii="Calibri" w:hAnsi="Calibri"/>
          <w:sz w:val="22"/>
          <w:szCs w:val="22"/>
        </w:rPr>
        <w:t xml:space="preserve"> Réseau Euromed France (REF)</w:t>
      </w:r>
    </w:p>
    <w:p w14:paraId="7D538E37" w14:textId="77777777" w:rsidR="00C31C6B" w:rsidRPr="00644A3D" w:rsidRDefault="00C31C6B" w:rsidP="00BA55DA">
      <w:pPr>
        <w:jc w:val="both"/>
        <w:rPr>
          <w:rFonts w:ascii="Calibri" w:hAnsi="Calibri"/>
          <w:sz w:val="22"/>
          <w:szCs w:val="22"/>
        </w:rPr>
      </w:pPr>
    </w:p>
    <w:p w14:paraId="0983C19B" w14:textId="77777777" w:rsidR="00FB0317" w:rsidRPr="00644A3D" w:rsidRDefault="00FB0317" w:rsidP="00BA55DA">
      <w:pPr>
        <w:pStyle w:val="Normalgrassoulign"/>
        <w:rPr>
          <w:rFonts w:ascii="Calibri" w:hAnsi="Calibri"/>
          <w:b w:val="0"/>
          <w:sz w:val="22"/>
          <w:szCs w:val="22"/>
          <w:u w:val="none"/>
        </w:rPr>
      </w:pPr>
      <w:r w:rsidRPr="00644A3D">
        <w:rPr>
          <w:rFonts w:ascii="Calibri" w:hAnsi="Calibri"/>
          <w:sz w:val="22"/>
          <w:szCs w:val="22"/>
          <w:u w:val="none"/>
        </w:rPr>
        <w:t>Période couverte par le présent compte-rendu</w:t>
      </w:r>
      <w:r w:rsidR="00C31C6B" w:rsidRPr="00644A3D">
        <w:rPr>
          <w:rFonts w:ascii="Calibri" w:hAnsi="Calibri"/>
          <w:sz w:val="22"/>
          <w:szCs w:val="22"/>
          <w:u w:val="none"/>
        </w:rPr>
        <w:t xml:space="preserve"> </w:t>
      </w:r>
      <w:r w:rsidRPr="00644A3D">
        <w:rPr>
          <w:rFonts w:ascii="Calibri" w:hAnsi="Calibri"/>
          <w:sz w:val="22"/>
          <w:szCs w:val="22"/>
          <w:u w:val="none"/>
        </w:rPr>
        <w:t>:</w:t>
      </w:r>
      <w:r w:rsidRPr="00644A3D">
        <w:rPr>
          <w:rFonts w:ascii="Calibri" w:hAnsi="Calibri"/>
          <w:b w:val="0"/>
          <w:sz w:val="22"/>
          <w:szCs w:val="22"/>
          <w:u w:val="none"/>
        </w:rPr>
        <w:t xml:space="preserve"> </w:t>
      </w:r>
      <w:r w:rsidR="00230361" w:rsidRPr="00644A3D">
        <w:rPr>
          <w:rFonts w:ascii="Calibri" w:hAnsi="Calibri"/>
          <w:b w:val="0"/>
          <w:sz w:val="22"/>
          <w:szCs w:val="22"/>
          <w:u w:val="none"/>
        </w:rPr>
        <w:t>2015</w:t>
      </w:r>
    </w:p>
    <w:p w14:paraId="1EA700E5" w14:textId="77777777" w:rsidR="00C31C6B" w:rsidRPr="00644A3D" w:rsidRDefault="00C31C6B" w:rsidP="00BA55DA">
      <w:pPr>
        <w:pStyle w:val="Normalgrassoulign"/>
        <w:rPr>
          <w:rFonts w:ascii="Calibri" w:hAnsi="Calibri"/>
          <w:b w:val="0"/>
          <w:sz w:val="22"/>
          <w:szCs w:val="22"/>
          <w:u w:val="none"/>
        </w:rPr>
      </w:pPr>
    </w:p>
    <w:p w14:paraId="07DA23C4" w14:textId="77777777" w:rsidR="00FB0317" w:rsidRPr="00644A3D" w:rsidRDefault="00FB0317" w:rsidP="00BA55DA">
      <w:pPr>
        <w:pStyle w:val="Normalgrassoulign"/>
        <w:rPr>
          <w:rFonts w:ascii="Calibri" w:hAnsi="Calibri"/>
          <w:b w:val="0"/>
          <w:sz w:val="22"/>
          <w:szCs w:val="22"/>
          <w:u w:val="none"/>
        </w:rPr>
      </w:pPr>
      <w:r w:rsidRPr="00644A3D">
        <w:rPr>
          <w:rFonts w:ascii="Calibri" w:hAnsi="Calibri"/>
          <w:sz w:val="22"/>
          <w:szCs w:val="22"/>
          <w:u w:val="none"/>
        </w:rPr>
        <w:t>Date de rédaction du présent compte-rendu :</w:t>
      </w:r>
      <w:r w:rsidRPr="00644A3D">
        <w:rPr>
          <w:rFonts w:ascii="Calibri" w:hAnsi="Calibri"/>
          <w:b w:val="0"/>
          <w:sz w:val="22"/>
          <w:szCs w:val="22"/>
          <w:u w:val="none"/>
        </w:rPr>
        <w:t xml:space="preserve"> </w:t>
      </w:r>
      <w:r w:rsidR="00BD3A8E">
        <w:rPr>
          <w:rFonts w:ascii="Calibri" w:hAnsi="Calibri"/>
          <w:b w:val="0"/>
          <w:sz w:val="22"/>
          <w:szCs w:val="22"/>
          <w:u w:val="none"/>
        </w:rPr>
        <w:t>novembre</w:t>
      </w:r>
      <w:r w:rsidR="00230361" w:rsidRPr="00644A3D">
        <w:rPr>
          <w:rFonts w:ascii="Calibri" w:hAnsi="Calibri"/>
          <w:b w:val="0"/>
          <w:sz w:val="22"/>
          <w:szCs w:val="22"/>
          <w:u w:val="none"/>
        </w:rPr>
        <w:t xml:space="preserve"> 2015</w:t>
      </w:r>
    </w:p>
    <w:p w14:paraId="569AD01F" w14:textId="77777777" w:rsidR="00BC6D53" w:rsidRPr="00644A3D" w:rsidRDefault="00BC6D53" w:rsidP="00BA55DA">
      <w:pPr>
        <w:jc w:val="both"/>
        <w:rPr>
          <w:rFonts w:ascii="Calibri" w:eastAsia="Batang" w:hAnsi="Calibri" w:cs="Arial Unicode MS"/>
          <w:b/>
          <w:sz w:val="22"/>
          <w:szCs w:val="22"/>
        </w:rPr>
      </w:pPr>
    </w:p>
    <w:p w14:paraId="0C2F1EC4" w14:textId="77777777" w:rsidR="00230361" w:rsidRPr="00644A3D" w:rsidRDefault="00230361" w:rsidP="00BA55DA">
      <w:pPr>
        <w:jc w:val="both"/>
        <w:rPr>
          <w:rFonts w:ascii="Calibri" w:hAnsi="Calibri"/>
        </w:rPr>
      </w:pPr>
    </w:p>
    <w:p w14:paraId="06BBEF18" w14:textId="77777777" w:rsidR="006C67C0" w:rsidRPr="00644A3D" w:rsidRDefault="00FB0317" w:rsidP="00BA55DA">
      <w:pPr>
        <w:jc w:val="both"/>
        <w:rPr>
          <w:rFonts w:ascii="Calibri" w:eastAsia="Batang" w:hAnsi="Calibri" w:cs="Arial Unicode MS"/>
          <w:b/>
          <w:sz w:val="22"/>
          <w:szCs w:val="22"/>
        </w:rPr>
      </w:pPr>
      <w:r w:rsidRPr="00644A3D">
        <w:rPr>
          <w:rFonts w:ascii="Calibri" w:eastAsia="Batang" w:hAnsi="Calibri" w:cs="Arial Unicode MS"/>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C67C0" w:rsidRPr="00FE69A2" w14:paraId="2D2F8765" w14:textId="77777777" w:rsidTr="001833C8">
        <w:tc>
          <w:tcPr>
            <w:tcW w:w="9212" w:type="dxa"/>
            <w:shd w:val="clear" w:color="auto" w:fill="auto"/>
          </w:tcPr>
          <w:p w14:paraId="72D00D6F" w14:textId="77777777" w:rsidR="006C67C0" w:rsidRPr="00FE69A2" w:rsidRDefault="006C67C0" w:rsidP="00BA55DA">
            <w:pPr>
              <w:jc w:val="both"/>
              <w:rPr>
                <w:rFonts w:ascii="Calibri" w:eastAsia="Batang" w:hAnsi="Calibri" w:cs="Arial Unicode MS"/>
                <w:b/>
                <w:sz w:val="16"/>
                <w:szCs w:val="16"/>
              </w:rPr>
            </w:pPr>
          </w:p>
          <w:p w14:paraId="32A0517D" w14:textId="77777777" w:rsidR="006C67C0" w:rsidRPr="00FE69A2" w:rsidRDefault="006C67C0" w:rsidP="00BA55DA">
            <w:pPr>
              <w:jc w:val="both"/>
              <w:rPr>
                <w:rFonts w:ascii="Calibri" w:eastAsia="Batang" w:hAnsi="Calibri" w:cs="Arial Unicode MS"/>
                <w:b/>
                <w:sz w:val="28"/>
                <w:szCs w:val="28"/>
              </w:rPr>
            </w:pPr>
            <w:r w:rsidRPr="00FE69A2">
              <w:rPr>
                <w:rFonts w:ascii="Calibri" w:eastAsia="Batang" w:hAnsi="Calibri" w:cs="Arial Unicode MS"/>
                <w:b/>
                <w:sz w:val="28"/>
                <w:szCs w:val="28"/>
              </w:rPr>
              <w:t>TABLE DES MATIERES</w:t>
            </w:r>
          </w:p>
          <w:p w14:paraId="4B62ED1E" w14:textId="77777777" w:rsidR="006C67C0" w:rsidRPr="00FE69A2" w:rsidRDefault="006C67C0" w:rsidP="00BA55DA">
            <w:pPr>
              <w:jc w:val="both"/>
              <w:rPr>
                <w:rFonts w:ascii="Calibri" w:eastAsia="Batang" w:hAnsi="Calibri" w:cs="Arial Unicode MS"/>
                <w:b/>
                <w:sz w:val="16"/>
                <w:szCs w:val="16"/>
              </w:rPr>
            </w:pPr>
          </w:p>
        </w:tc>
      </w:tr>
    </w:tbl>
    <w:p w14:paraId="1369EBF6" w14:textId="77777777" w:rsidR="006C67C0" w:rsidRPr="00FE69A2" w:rsidRDefault="006C67C0" w:rsidP="00BA55DA">
      <w:pPr>
        <w:jc w:val="both"/>
        <w:rPr>
          <w:rFonts w:ascii="Calibri" w:eastAsia="Batang" w:hAnsi="Calibri" w:cs="Arial Unicode MS"/>
          <w:b/>
          <w:sz w:val="22"/>
          <w:szCs w:val="22"/>
        </w:rPr>
      </w:pPr>
    </w:p>
    <w:p w14:paraId="618DEDAB" w14:textId="77777777" w:rsidR="009E35F4" w:rsidRPr="00FE69A2" w:rsidRDefault="009E35F4" w:rsidP="00BA55DA">
      <w:pPr>
        <w:jc w:val="both"/>
        <w:rPr>
          <w:rFonts w:ascii="Calibri" w:eastAsia="Batang" w:hAnsi="Calibri" w:cs="Arial Unicode MS"/>
          <w:b/>
          <w:sz w:val="28"/>
          <w:szCs w:val="28"/>
        </w:rPr>
      </w:pPr>
    </w:p>
    <w:p w14:paraId="1CE3A6E5" w14:textId="77777777" w:rsidR="001D0816" w:rsidRPr="00FE69A2" w:rsidRDefault="001D0816" w:rsidP="00BA55DA">
      <w:pPr>
        <w:jc w:val="both"/>
        <w:rPr>
          <w:rFonts w:ascii="Calibri" w:eastAsia="Batang" w:hAnsi="Calibri" w:cs="Arial Unicode MS"/>
          <w:b/>
          <w:sz w:val="28"/>
          <w:szCs w:val="28"/>
        </w:rPr>
      </w:pPr>
    </w:p>
    <w:p w14:paraId="648656A3" w14:textId="77777777" w:rsidR="00432263" w:rsidRPr="00FE69A2" w:rsidRDefault="00432263" w:rsidP="00BA55DA">
      <w:pPr>
        <w:jc w:val="both"/>
        <w:rPr>
          <w:rFonts w:ascii="Calibri" w:eastAsia="Batang" w:hAnsi="Calibri" w:cs="Arial Unicode MS"/>
          <w:b/>
          <w:sz w:val="28"/>
          <w:szCs w:val="28"/>
        </w:rPr>
      </w:pPr>
    </w:p>
    <w:p w14:paraId="10B694F1" w14:textId="77777777" w:rsidR="00AC4D65" w:rsidRPr="00FE69A2" w:rsidRDefault="00AC4D65" w:rsidP="00BA55DA">
      <w:pPr>
        <w:jc w:val="both"/>
        <w:rPr>
          <w:rFonts w:ascii="Calibri" w:eastAsia="Batang" w:hAnsi="Calibri" w:cs="Arial Unicode MS"/>
          <w:b/>
          <w:sz w:val="28"/>
          <w:szCs w:val="28"/>
        </w:rPr>
      </w:pPr>
    </w:p>
    <w:p w14:paraId="477CA057" w14:textId="77777777" w:rsidR="00AC4D65" w:rsidRPr="00FE69A2" w:rsidRDefault="00AC4D65" w:rsidP="00BA55DA">
      <w:pPr>
        <w:jc w:val="both"/>
        <w:rPr>
          <w:rFonts w:ascii="Calibri" w:eastAsia="Batang" w:hAnsi="Calibri" w:cs="Arial Unicode MS"/>
          <w:b/>
          <w:sz w:val="28"/>
          <w:szCs w:val="28"/>
        </w:rPr>
      </w:pPr>
    </w:p>
    <w:p w14:paraId="13200BB1" w14:textId="77777777" w:rsidR="00AC4D65" w:rsidRPr="00FE69A2" w:rsidRDefault="00AC4D65" w:rsidP="00BA55DA">
      <w:pPr>
        <w:jc w:val="both"/>
        <w:rPr>
          <w:rFonts w:ascii="Calibri" w:eastAsia="Batang" w:hAnsi="Calibri" w:cs="Arial Unicode MS"/>
          <w:b/>
          <w:sz w:val="28"/>
          <w:szCs w:val="28"/>
        </w:rPr>
      </w:pPr>
    </w:p>
    <w:p w14:paraId="4F6D2FDC" w14:textId="77777777" w:rsidR="007C4C4F" w:rsidRPr="00FE69A2" w:rsidRDefault="00432263" w:rsidP="00BA55DA">
      <w:pPr>
        <w:pStyle w:val="TM1"/>
        <w:jc w:val="both"/>
        <w:rPr>
          <w:rStyle w:val="Lienhypertexte"/>
          <w:rFonts w:ascii="Calibri" w:hAnsi="Calibri"/>
        </w:rPr>
      </w:pPr>
      <w:r w:rsidRPr="00FE69A2">
        <w:rPr>
          <w:rFonts w:ascii="Calibri" w:hAnsi="Calibri"/>
        </w:rPr>
        <w:fldChar w:fldCharType="begin"/>
      </w:r>
      <w:r w:rsidRPr="00FE69A2">
        <w:rPr>
          <w:rFonts w:ascii="Calibri" w:hAnsi="Calibri"/>
        </w:rPr>
        <w:instrText xml:space="preserve"> </w:instrText>
      </w:r>
      <w:r w:rsidR="00A457A8">
        <w:rPr>
          <w:rFonts w:ascii="Calibri" w:hAnsi="Calibri"/>
        </w:rPr>
        <w:instrText>TOC</w:instrText>
      </w:r>
      <w:r w:rsidRPr="00FE69A2">
        <w:rPr>
          <w:rFonts w:ascii="Calibri" w:hAnsi="Calibri"/>
        </w:rPr>
        <w:instrText xml:space="preserve"> \o "1-3" \h \z \u </w:instrText>
      </w:r>
      <w:r w:rsidRPr="00FE69A2">
        <w:rPr>
          <w:rFonts w:ascii="Calibri" w:hAnsi="Calibri"/>
        </w:rPr>
        <w:fldChar w:fldCharType="separate"/>
      </w:r>
      <w:hyperlink w:anchor="_Toc415849386" w:history="1">
        <w:r w:rsidR="007C4C4F" w:rsidRPr="00FE69A2">
          <w:rPr>
            <w:rStyle w:val="Lienhypertexte"/>
            <w:rFonts w:ascii="Calibri" w:hAnsi="Calibri" w:cs="Arial Unicode MS"/>
          </w:rPr>
          <w:t>I.</w:t>
        </w:r>
        <w:r w:rsidR="007C4C4F" w:rsidRPr="00FE69A2">
          <w:rPr>
            <w:rFonts w:ascii="Calibri" w:eastAsia="Times New Roman" w:hAnsi="Calibri" w:cs="Times New Roman"/>
            <w:b w:val="0"/>
            <w:sz w:val="22"/>
            <w:szCs w:val="22"/>
          </w:rPr>
          <w:tab/>
        </w:r>
        <w:r w:rsidR="007C4C4F" w:rsidRPr="00FE69A2">
          <w:rPr>
            <w:rStyle w:val="Lienhypertexte"/>
            <w:rFonts w:ascii="Calibri" w:hAnsi="Calibri" w:cs="Arial Unicode MS"/>
          </w:rPr>
          <w:t>INTRODUCTION</w:t>
        </w:r>
        <w:r w:rsidR="007C4C4F" w:rsidRPr="00FE69A2">
          <w:rPr>
            <w:rFonts w:ascii="Calibri" w:hAnsi="Calibri"/>
            <w:webHidden/>
          </w:rPr>
          <w:tab/>
        </w:r>
        <w:r w:rsidR="007C4C4F" w:rsidRPr="00FE69A2">
          <w:rPr>
            <w:rFonts w:ascii="Calibri" w:hAnsi="Calibri"/>
            <w:webHidden/>
          </w:rPr>
          <w:fldChar w:fldCharType="begin"/>
        </w:r>
        <w:r w:rsidR="007C4C4F" w:rsidRPr="00FE69A2">
          <w:rPr>
            <w:rFonts w:ascii="Calibri" w:hAnsi="Calibri"/>
            <w:webHidden/>
          </w:rPr>
          <w:instrText xml:space="preserve"> </w:instrText>
        </w:r>
        <w:r w:rsidR="00A457A8">
          <w:rPr>
            <w:rFonts w:ascii="Calibri" w:hAnsi="Calibri"/>
            <w:webHidden/>
          </w:rPr>
          <w:instrText>PAGEREF</w:instrText>
        </w:r>
        <w:r w:rsidR="007C4C4F" w:rsidRPr="00FE69A2">
          <w:rPr>
            <w:rFonts w:ascii="Calibri" w:hAnsi="Calibri"/>
            <w:webHidden/>
          </w:rPr>
          <w:instrText xml:space="preserve"> _Toc415849386 \h </w:instrText>
        </w:r>
        <w:r w:rsidR="007C4C4F" w:rsidRPr="00FE69A2">
          <w:rPr>
            <w:rFonts w:ascii="Calibri" w:hAnsi="Calibri"/>
            <w:webHidden/>
          </w:rPr>
        </w:r>
        <w:r w:rsidR="007C4C4F" w:rsidRPr="00FE69A2">
          <w:rPr>
            <w:rFonts w:ascii="Calibri" w:hAnsi="Calibri"/>
            <w:webHidden/>
          </w:rPr>
          <w:fldChar w:fldCharType="separate"/>
        </w:r>
        <w:r w:rsidR="0011162C">
          <w:rPr>
            <w:rFonts w:ascii="Calibri" w:hAnsi="Calibri"/>
            <w:webHidden/>
          </w:rPr>
          <w:t>4</w:t>
        </w:r>
        <w:r w:rsidR="007C4C4F" w:rsidRPr="00FE69A2">
          <w:rPr>
            <w:rFonts w:ascii="Calibri" w:hAnsi="Calibri"/>
            <w:webHidden/>
          </w:rPr>
          <w:fldChar w:fldCharType="end"/>
        </w:r>
      </w:hyperlink>
    </w:p>
    <w:p w14:paraId="2AD1EB5B" w14:textId="77777777" w:rsidR="007C4C4F" w:rsidRPr="00FE69A2" w:rsidRDefault="007C4C4F" w:rsidP="00BA55DA">
      <w:pPr>
        <w:jc w:val="both"/>
        <w:rPr>
          <w:rFonts w:ascii="Calibri" w:hAnsi="Calibri"/>
          <w:noProof/>
        </w:rPr>
      </w:pPr>
    </w:p>
    <w:p w14:paraId="523ED321" w14:textId="77777777" w:rsidR="007C4C4F" w:rsidRPr="00FE69A2" w:rsidRDefault="00DB23AB" w:rsidP="00BA55DA">
      <w:pPr>
        <w:pStyle w:val="TM2"/>
        <w:tabs>
          <w:tab w:val="left" w:pos="660"/>
          <w:tab w:val="right" w:leader="dot" w:pos="9062"/>
        </w:tabs>
        <w:jc w:val="both"/>
        <w:rPr>
          <w:rFonts w:ascii="Calibri" w:hAnsi="Calibri"/>
          <w:noProof/>
          <w:sz w:val="22"/>
          <w:szCs w:val="22"/>
        </w:rPr>
      </w:pPr>
      <w:hyperlink w:anchor="_Toc415849387" w:history="1">
        <w:r w:rsidR="007C4C4F" w:rsidRPr="00FE69A2">
          <w:rPr>
            <w:rStyle w:val="Lienhypertexte"/>
            <w:rFonts w:ascii="Calibri" w:eastAsia="Batang" w:hAnsi="Calibri" w:cs="Arial Unicode MS"/>
            <w:noProof/>
          </w:rPr>
          <w:t>1.</w:t>
        </w:r>
        <w:r w:rsidR="007C4C4F" w:rsidRPr="00FE69A2">
          <w:rPr>
            <w:rFonts w:ascii="Calibri" w:hAnsi="Calibri"/>
            <w:noProof/>
            <w:sz w:val="22"/>
            <w:szCs w:val="22"/>
          </w:rPr>
          <w:tab/>
        </w:r>
        <w:r w:rsidR="007C4C4F" w:rsidRPr="00FE69A2">
          <w:rPr>
            <w:rStyle w:val="Lienhypertexte"/>
            <w:rFonts w:ascii="Calibri" w:eastAsia="Batang" w:hAnsi="Calibri" w:cs="Arial Unicode MS"/>
            <w:noProof/>
          </w:rPr>
          <w:t>Rappel succinct du projet</w:t>
        </w:r>
        <w:r w:rsidR="007C4C4F" w:rsidRPr="00FE69A2">
          <w:rPr>
            <w:rFonts w:ascii="Calibri" w:hAnsi="Calibri"/>
            <w:noProof/>
            <w:webHidden/>
          </w:rPr>
          <w:tab/>
        </w:r>
        <w:r w:rsidR="007C4C4F" w:rsidRPr="00FE69A2">
          <w:rPr>
            <w:rFonts w:ascii="Calibri" w:hAnsi="Calibri"/>
            <w:noProof/>
            <w:webHidden/>
          </w:rPr>
          <w:fldChar w:fldCharType="begin"/>
        </w:r>
        <w:r w:rsidR="007C4C4F" w:rsidRPr="00FE69A2">
          <w:rPr>
            <w:rFonts w:ascii="Calibri" w:hAnsi="Calibri"/>
            <w:noProof/>
            <w:webHidden/>
          </w:rPr>
          <w:instrText xml:space="preserve"> </w:instrText>
        </w:r>
        <w:r w:rsidR="00A457A8">
          <w:rPr>
            <w:rFonts w:ascii="Calibri" w:hAnsi="Calibri"/>
            <w:noProof/>
            <w:webHidden/>
          </w:rPr>
          <w:instrText>PAGEREF</w:instrText>
        </w:r>
        <w:r w:rsidR="007C4C4F" w:rsidRPr="00FE69A2">
          <w:rPr>
            <w:rFonts w:ascii="Calibri" w:hAnsi="Calibri"/>
            <w:noProof/>
            <w:webHidden/>
          </w:rPr>
          <w:instrText xml:space="preserve"> _Toc415849387 \h </w:instrText>
        </w:r>
        <w:r w:rsidR="007C4C4F" w:rsidRPr="00FE69A2">
          <w:rPr>
            <w:rFonts w:ascii="Calibri" w:hAnsi="Calibri"/>
            <w:noProof/>
            <w:webHidden/>
          </w:rPr>
        </w:r>
        <w:r w:rsidR="007C4C4F" w:rsidRPr="00FE69A2">
          <w:rPr>
            <w:rFonts w:ascii="Calibri" w:hAnsi="Calibri"/>
            <w:noProof/>
            <w:webHidden/>
          </w:rPr>
          <w:fldChar w:fldCharType="separate"/>
        </w:r>
        <w:r w:rsidR="0011162C">
          <w:rPr>
            <w:rFonts w:ascii="Calibri" w:hAnsi="Calibri"/>
            <w:noProof/>
            <w:webHidden/>
          </w:rPr>
          <w:t>4</w:t>
        </w:r>
        <w:r w:rsidR="007C4C4F" w:rsidRPr="00FE69A2">
          <w:rPr>
            <w:rFonts w:ascii="Calibri" w:hAnsi="Calibri"/>
            <w:noProof/>
            <w:webHidden/>
          </w:rPr>
          <w:fldChar w:fldCharType="end"/>
        </w:r>
      </w:hyperlink>
    </w:p>
    <w:p w14:paraId="4F36875B" w14:textId="77777777" w:rsidR="007C4C4F" w:rsidRPr="00FE69A2" w:rsidRDefault="00DB23AB" w:rsidP="00BA55DA">
      <w:pPr>
        <w:pStyle w:val="TM2"/>
        <w:tabs>
          <w:tab w:val="left" w:pos="660"/>
          <w:tab w:val="right" w:leader="dot" w:pos="9062"/>
        </w:tabs>
        <w:jc w:val="both"/>
        <w:rPr>
          <w:rStyle w:val="Lienhypertexte"/>
          <w:rFonts w:ascii="Calibri" w:hAnsi="Calibri"/>
          <w:noProof/>
        </w:rPr>
      </w:pPr>
      <w:hyperlink w:anchor="_Toc415849391" w:history="1">
        <w:r w:rsidR="007C4C4F" w:rsidRPr="00FE69A2">
          <w:rPr>
            <w:rStyle w:val="Lienhypertexte"/>
            <w:rFonts w:ascii="Calibri" w:eastAsia="Batang" w:hAnsi="Calibri" w:cs="Arial Unicode MS"/>
            <w:noProof/>
          </w:rPr>
          <w:t>2.</w:t>
        </w:r>
        <w:r w:rsidR="007C4C4F" w:rsidRPr="00FE69A2">
          <w:rPr>
            <w:rFonts w:ascii="Calibri" w:hAnsi="Calibri"/>
            <w:noProof/>
            <w:sz w:val="22"/>
            <w:szCs w:val="22"/>
          </w:rPr>
          <w:tab/>
        </w:r>
        <w:r w:rsidR="007C4C4F" w:rsidRPr="00FE69A2">
          <w:rPr>
            <w:rStyle w:val="Lienhypertexte"/>
            <w:rFonts w:ascii="Calibri" w:eastAsia="Batang" w:hAnsi="Calibri" w:cs="Arial Unicode MS"/>
            <w:noProof/>
          </w:rPr>
          <w:t>Modalités de pilotage et d’évaluation du projet</w:t>
        </w:r>
        <w:r w:rsidR="007C4C4F" w:rsidRPr="00FE69A2">
          <w:rPr>
            <w:rFonts w:ascii="Calibri" w:hAnsi="Calibri"/>
            <w:noProof/>
            <w:webHidden/>
          </w:rPr>
          <w:tab/>
        </w:r>
        <w:r w:rsidR="007C4C4F" w:rsidRPr="00FE69A2">
          <w:rPr>
            <w:rFonts w:ascii="Calibri" w:hAnsi="Calibri"/>
            <w:noProof/>
            <w:webHidden/>
          </w:rPr>
          <w:fldChar w:fldCharType="begin"/>
        </w:r>
        <w:r w:rsidR="007C4C4F" w:rsidRPr="00FE69A2">
          <w:rPr>
            <w:rFonts w:ascii="Calibri" w:hAnsi="Calibri"/>
            <w:noProof/>
            <w:webHidden/>
          </w:rPr>
          <w:instrText xml:space="preserve"> </w:instrText>
        </w:r>
        <w:r w:rsidR="00A457A8">
          <w:rPr>
            <w:rFonts w:ascii="Calibri" w:hAnsi="Calibri"/>
            <w:noProof/>
            <w:webHidden/>
          </w:rPr>
          <w:instrText>PAGEREF</w:instrText>
        </w:r>
        <w:r w:rsidR="007C4C4F" w:rsidRPr="00FE69A2">
          <w:rPr>
            <w:rFonts w:ascii="Calibri" w:hAnsi="Calibri"/>
            <w:noProof/>
            <w:webHidden/>
          </w:rPr>
          <w:instrText xml:space="preserve"> _Toc415849391 \h </w:instrText>
        </w:r>
        <w:r w:rsidR="007C4C4F" w:rsidRPr="00FE69A2">
          <w:rPr>
            <w:rFonts w:ascii="Calibri" w:hAnsi="Calibri"/>
            <w:noProof/>
            <w:webHidden/>
          </w:rPr>
        </w:r>
        <w:r w:rsidR="007C4C4F" w:rsidRPr="00FE69A2">
          <w:rPr>
            <w:rFonts w:ascii="Calibri" w:hAnsi="Calibri"/>
            <w:noProof/>
            <w:webHidden/>
          </w:rPr>
          <w:fldChar w:fldCharType="separate"/>
        </w:r>
        <w:r w:rsidR="0011162C">
          <w:rPr>
            <w:rFonts w:ascii="Calibri" w:hAnsi="Calibri"/>
            <w:noProof/>
            <w:webHidden/>
          </w:rPr>
          <w:t>5</w:t>
        </w:r>
        <w:r w:rsidR="007C4C4F" w:rsidRPr="00FE69A2">
          <w:rPr>
            <w:rFonts w:ascii="Calibri" w:hAnsi="Calibri"/>
            <w:noProof/>
            <w:webHidden/>
          </w:rPr>
          <w:fldChar w:fldCharType="end"/>
        </w:r>
      </w:hyperlink>
    </w:p>
    <w:p w14:paraId="79F39D40" w14:textId="77777777" w:rsidR="007C4C4F" w:rsidRPr="00FE69A2" w:rsidRDefault="007C4C4F" w:rsidP="00BA55DA">
      <w:pPr>
        <w:jc w:val="both"/>
        <w:rPr>
          <w:rFonts w:ascii="Calibri" w:hAnsi="Calibri"/>
          <w:noProof/>
        </w:rPr>
      </w:pPr>
    </w:p>
    <w:p w14:paraId="11E48F5F" w14:textId="77777777" w:rsidR="007C4C4F" w:rsidRPr="00FE69A2" w:rsidRDefault="00DB23AB" w:rsidP="00BA55DA">
      <w:pPr>
        <w:pStyle w:val="TM1"/>
        <w:jc w:val="both"/>
        <w:rPr>
          <w:rStyle w:val="Lienhypertexte"/>
          <w:rFonts w:ascii="Calibri" w:hAnsi="Calibri"/>
        </w:rPr>
      </w:pPr>
      <w:hyperlink w:anchor="_Toc415849394" w:history="1">
        <w:r w:rsidR="007C4C4F" w:rsidRPr="00FE69A2">
          <w:rPr>
            <w:rStyle w:val="Lienhypertexte"/>
            <w:rFonts w:ascii="Calibri" w:hAnsi="Calibri" w:cs="Arial Unicode MS"/>
          </w:rPr>
          <w:t>II.</w:t>
        </w:r>
        <w:r w:rsidR="007C4C4F" w:rsidRPr="00FE69A2">
          <w:rPr>
            <w:rFonts w:ascii="Calibri" w:eastAsia="Times New Roman" w:hAnsi="Calibri" w:cs="Times New Roman"/>
            <w:b w:val="0"/>
            <w:sz w:val="22"/>
            <w:szCs w:val="22"/>
          </w:rPr>
          <w:tab/>
        </w:r>
        <w:r w:rsidR="007C4C4F" w:rsidRPr="00FE69A2">
          <w:rPr>
            <w:rStyle w:val="Lienhypertexte"/>
            <w:rFonts w:ascii="Calibri" w:hAnsi="Calibri" w:cs="Arial Unicode MS"/>
          </w:rPr>
          <w:t>REALISATIONS</w:t>
        </w:r>
        <w:r w:rsidR="007C4C4F" w:rsidRPr="00FE69A2">
          <w:rPr>
            <w:rFonts w:ascii="Calibri" w:hAnsi="Calibri"/>
            <w:webHidden/>
          </w:rPr>
          <w:tab/>
        </w:r>
        <w:r w:rsidR="007C4C4F" w:rsidRPr="00FE69A2">
          <w:rPr>
            <w:rFonts w:ascii="Calibri" w:hAnsi="Calibri"/>
            <w:webHidden/>
          </w:rPr>
          <w:fldChar w:fldCharType="begin"/>
        </w:r>
        <w:r w:rsidR="007C4C4F" w:rsidRPr="00FE69A2">
          <w:rPr>
            <w:rFonts w:ascii="Calibri" w:hAnsi="Calibri"/>
            <w:webHidden/>
          </w:rPr>
          <w:instrText xml:space="preserve"> </w:instrText>
        </w:r>
        <w:r w:rsidR="00A457A8">
          <w:rPr>
            <w:rFonts w:ascii="Calibri" w:hAnsi="Calibri"/>
            <w:webHidden/>
          </w:rPr>
          <w:instrText>PAGEREF</w:instrText>
        </w:r>
        <w:r w:rsidR="007C4C4F" w:rsidRPr="00FE69A2">
          <w:rPr>
            <w:rFonts w:ascii="Calibri" w:hAnsi="Calibri"/>
            <w:webHidden/>
          </w:rPr>
          <w:instrText xml:space="preserve"> _Toc415849394 \h </w:instrText>
        </w:r>
        <w:r w:rsidR="007C4C4F" w:rsidRPr="00FE69A2">
          <w:rPr>
            <w:rFonts w:ascii="Calibri" w:hAnsi="Calibri"/>
            <w:webHidden/>
          </w:rPr>
        </w:r>
        <w:r w:rsidR="007C4C4F" w:rsidRPr="00FE69A2">
          <w:rPr>
            <w:rFonts w:ascii="Calibri" w:hAnsi="Calibri"/>
            <w:webHidden/>
          </w:rPr>
          <w:fldChar w:fldCharType="separate"/>
        </w:r>
        <w:r w:rsidR="0011162C">
          <w:rPr>
            <w:rFonts w:ascii="Calibri" w:hAnsi="Calibri"/>
            <w:webHidden/>
          </w:rPr>
          <w:t>7</w:t>
        </w:r>
        <w:r w:rsidR="007C4C4F" w:rsidRPr="00FE69A2">
          <w:rPr>
            <w:rFonts w:ascii="Calibri" w:hAnsi="Calibri"/>
            <w:webHidden/>
          </w:rPr>
          <w:fldChar w:fldCharType="end"/>
        </w:r>
      </w:hyperlink>
    </w:p>
    <w:p w14:paraId="085CF161" w14:textId="77777777" w:rsidR="007C4C4F" w:rsidRPr="00FE69A2" w:rsidRDefault="007C4C4F" w:rsidP="00BA55DA">
      <w:pPr>
        <w:jc w:val="both"/>
        <w:rPr>
          <w:rFonts w:ascii="Calibri" w:hAnsi="Calibri"/>
          <w:noProof/>
        </w:rPr>
      </w:pPr>
    </w:p>
    <w:p w14:paraId="70A4BCC0" w14:textId="77777777" w:rsidR="007C4C4F" w:rsidRPr="00FE69A2" w:rsidRDefault="00DB23AB" w:rsidP="00BA55DA">
      <w:pPr>
        <w:pStyle w:val="TM2"/>
        <w:tabs>
          <w:tab w:val="left" w:pos="660"/>
          <w:tab w:val="right" w:leader="dot" w:pos="9062"/>
        </w:tabs>
        <w:jc w:val="both"/>
        <w:rPr>
          <w:rFonts w:ascii="Calibri" w:hAnsi="Calibri"/>
          <w:noProof/>
          <w:sz w:val="22"/>
          <w:szCs w:val="22"/>
        </w:rPr>
      </w:pPr>
      <w:hyperlink w:anchor="_Toc415849395" w:history="1">
        <w:r w:rsidR="007C4C4F" w:rsidRPr="00FE69A2">
          <w:rPr>
            <w:rStyle w:val="Lienhypertexte"/>
            <w:rFonts w:ascii="Calibri" w:eastAsia="Batang" w:hAnsi="Calibri" w:cs="Arial Unicode MS"/>
            <w:noProof/>
          </w:rPr>
          <w:t>1.</w:t>
        </w:r>
        <w:r w:rsidR="007C4C4F" w:rsidRPr="00FE69A2">
          <w:rPr>
            <w:rFonts w:ascii="Calibri" w:hAnsi="Calibri"/>
            <w:noProof/>
            <w:sz w:val="22"/>
            <w:szCs w:val="22"/>
          </w:rPr>
          <w:tab/>
        </w:r>
        <w:r w:rsidR="007C4C4F" w:rsidRPr="00FE69A2">
          <w:rPr>
            <w:rStyle w:val="Lienhypertexte"/>
            <w:rFonts w:ascii="Calibri" w:eastAsia="Batang" w:hAnsi="Calibri" w:cs="Arial Unicode MS"/>
            <w:noProof/>
          </w:rPr>
          <w:t>Description des activités</w:t>
        </w:r>
        <w:r w:rsidR="007C4C4F" w:rsidRPr="00FE69A2">
          <w:rPr>
            <w:rFonts w:ascii="Calibri" w:hAnsi="Calibri"/>
            <w:noProof/>
            <w:webHidden/>
          </w:rPr>
          <w:tab/>
        </w:r>
        <w:r w:rsidR="007C4C4F" w:rsidRPr="00FE69A2">
          <w:rPr>
            <w:rFonts w:ascii="Calibri" w:hAnsi="Calibri"/>
            <w:noProof/>
            <w:webHidden/>
          </w:rPr>
          <w:fldChar w:fldCharType="begin"/>
        </w:r>
        <w:r w:rsidR="007C4C4F" w:rsidRPr="00FE69A2">
          <w:rPr>
            <w:rFonts w:ascii="Calibri" w:hAnsi="Calibri"/>
            <w:noProof/>
            <w:webHidden/>
          </w:rPr>
          <w:instrText xml:space="preserve"> </w:instrText>
        </w:r>
        <w:r w:rsidR="00A457A8">
          <w:rPr>
            <w:rFonts w:ascii="Calibri" w:hAnsi="Calibri"/>
            <w:noProof/>
            <w:webHidden/>
          </w:rPr>
          <w:instrText>PAGEREF</w:instrText>
        </w:r>
        <w:r w:rsidR="007C4C4F" w:rsidRPr="00FE69A2">
          <w:rPr>
            <w:rFonts w:ascii="Calibri" w:hAnsi="Calibri"/>
            <w:noProof/>
            <w:webHidden/>
          </w:rPr>
          <w:instrText xml:space="preserve"> _Toc415849395 \h </w:instrText>
        </w:r>
        <w:r w:rsidR="007C4C4F" w:rsidRPr="00FE69A2">
          <w:rPr>
            <w:rFonts w:ascii="Calibri" w:hAnsi="Calibri"/>
            <w:noProof/>
            <w:webHidden/>
          </w:rPr>
        </w:r>
        <w:r w:rsidR="007C4C4F" w:rsidRPr="00FE69A2">
          <w:rPr>
            <w:rFonts w:ascii="Calibri" w:hAnsi="Calibri"/>
            <w:noProof/>
            <w:webHidden/>
          </w:rPr>
          <w:fldChar w:fldCharType="separate"/>
        </w:r>
        <w:r w:rsidR="0011162C">
          <w:rPr>
            <w:rFonts w:ascii="Calibri" w:hAnsi="Calibri"/>
            <w:noProof/>
            <w:webHidden/>
          </w:rPr>
          <w:t>7</w:t>
        </w:r>
        <w:r w:rsidR="007C4C4F" w:rsidRPr="00FE69A2">
          <w:rPr>
            <w:rFonts w:ascii="Calibri" w:hAnsi="Calibri"/>
            <w:noProof/>
            <w:webHidden/>
          </w:rPr>
          <w:fldChar w:fldCharType="end"/>
        </w:r>
      </w:hyperlink>
    </w:p>
    <w:p w14:paraId="7AE9F986" w14:textId="77777777" w:rsidR="007C4C4F" w:rsidRPr="00FE69A2" w:rsidRDefault="00DB23AB" w:rsidP="00BA55DA">
      <w:pPr>
        <w:pStyle w:val="TM2"/>
        <w:tabs>
          <w:tab w:val="left" w:pos="660"/>
          <w:tab w:val="right" w:leader="dot" w:pos="9062"/>
        </w:tabs>
        <w:jc w:val="both"/>
        <w:rPr>
          <w:rFonts w:ascii="Calibri" w:hAnsi="Calibri"/>
          <w:noProof/>
          <w:color w:val="0000FF"/>
          <w:u w:val="single"/>
        </w:rPr>
      </w:pPr>
      <w:hyperlink w:anchor="_Toc415849401" w:history="1">
        <w:r w:rsidR="007C4C4F" w:rsidRPr="00FE69A2">
          <w:rPr>
            <w:rStyle w:val="Lienhypertexte"/>
            <w:rFonts w:ascii="Calibri" w:eastAsia="Batang" w:hAnsi="Calibri" w:cs="Arial Unicode MS"/>
            <w:noProof/>
          </w:rPr>
          <w:t>2.</w:t>
        </w:r>
        <w:r w:rsidR="007C4C4F" w:rsidRPr="00FE69A2">
          <w:rPr>
            <w:rFonts w:ascii="Calibri" w:hAnsi="Calibri"/>
            <w:noProof/>
            <w:sz w:val="22"/>
            <w:szCs w:val="22"/>
          </w:rPr>
          <w:tab/>
        </w:r>
        <w:r w:rsidR="007C4C4F" w:rsidRPr="00FE69A2">
          <w:rPr>
            <w:rStyle w:val="Lienhypertexte"/>
            <w:rFonts w:ascii="Calibri" w:eastAsia="Batang" w:hAnsi="Calibri" w:cs="Arial Unicode MS"/>
            <w:noProof/>
          </w:rPr>
          <w:t>Visibilité du projet</w:t>
        </w:r>
        <w:r w:rsidR="007C4C4F" w:rsidRPr="00FE69A2">
          <w:rPr>
            <w:rFonts w:ascii="Calibri" w:hAnsi="Calibri"/>
            <w:noProof/>
            <w:webHidden/>
          </w:rPr>
          <w:tab/>
        </w:r>
        <w:r w:rsidR="007C4C4F" w:rsidRPr="00FE69A2">
          <w:rPr>
            <w:rFonts w:ascii="Calibri" w:hAnsi="Calibri"/>
            <w:noProof/>
            <w:webHidden/>
          </w:rPr>
          <w:fldChar w:fldCharType="begin"/>
        </w:r>
        <w:r w:rsidR="007C4C4F" w:rsidRPr="00FE69A2">
          <w:rPr>
            <w:rFonts w:ascii="Calibri" w:hAnsi="Calibri"/>
            <w:noProof/>
            <w:webHidden/>
          </w:rPr>
          <w:instrText xml:space="preserve"> </w:instrText>
        </w:r>
        <w:r w:rsidR="00A457A8">
          <w:rPr>
            <w:rFonts w:ascii="Calibri" w:hAnsi="Calibri"/>
            <w:noProof/>
            <w:webHidden/>
          </w:rPr>
          <w:instrText>PAGEREF</w:instrText>
        </w:r>
        <w:r w:rsidR="007C4C4F" w:rsidRPr="00FE69A2">
          <w:rPr>
            <w:rFonts w:ascii="Calibri" w:hAnsi="Calibri"/>
            <w:noProof/>
            <w:webHidden/>
          </w:rPr>
          <w:instrText xml:space="preserve"> _Toc415849401 \h </w:instrText>
        </w:r>
        <w:r w:rsidR="007C4C4F" w:rsidRPr="00FE69A2">
          <w:rPr>
            <w:rFonts w:ascii="Calibri" w:hAnsi="Calibri"/>
            <w:noProof/>
            <w:webHidden/>
          </w:rPr>
        </w:r>
        <w:r w:rsidR="007C4C4F" w:rsidRPr="00FE69A2">
          <w:rPr>
            <w:rFonts w:ascii="Calibri" w:hAnsi="Calibri"/>
            <w:noProof/>
            <w:webHidden/>
          </w:rPr>
          <w:fldChar w:fldCharType="separate"/>
        </w:r>
        <w:r w:rsidR="0011162C">
          <w:rPr>
            <w:rFonts w:ascii="Calibri" w:hAnsi="Calibri"/>
            <w:noProof/>
            <w:webHidden/>
          </w:rPr>
          <w:t>9</w:t>
        </w:r>
        <w:r w:rsidR="007C4C4F" w:rsidRPr="00FE69A2">
          <w:rPr>
            <w:rFonts w:ascii="Calibri" w:hAnsi="Calibri"/>
            <w:noProof/>
            <w:webHidden/>
          </w:rPr>
          <w:fldChar w:fldCharType="end"/>
        </w:r>
      </w:hyperlink>
    </w:p>
    <w:p w14:paraId="7D16798B" w14:textId="77777777" w:rsidR="007C4C4F" w:rsidRPr="00FE69A2" w:rsidRDefault="00DB23AB" w:rsidP="00BA55DA">
      <w:pPr>
        <w:pStyle w:val="TM2"/>
        <w:tabs>
          <w:tab w:val="left" w:pos="660"/>
          <w:tab w:val="right" w:leader="dot" w:pos="9062"/>
        </w:tabs>
        <w:jc w:val="both"/>
        <w:rPr>
          <w:rStyle w:val="Lienhypertexte"/>
          <w:rFonts w:ascii="Calibri" w:hAnsi="Calibri"/>
          <w:noProof/>
        </w:rPr>
      </w:pPr>
      <w:hyperlink w:anchor="_Toc415849405" w:history="1">
        <w:r w:rsidR="007C4C4F" w:rsidRPr="00FE69A2">
          <w:rPr>
            <w:rStyle w:val="Lienhypertexte"/>
            <w:rFonts w:ascii="Calibri" w:eastAsia="Batang" w:hAnsi="Calibri" w:cs="Arial Unicode MS"/>
            <w:noProof/>
          </w:rPr>
          <w:t>3.</w:t>
        </w:r>
        <w:r w:rsidR="007C4C4F" w:rsidRPr="00FE69A2">
          <w:rPr>
            <w:rFonts w:ascii="Calibri" w:hAnsi="Calibri"/>
            <w:noProof/>
            <w:sz w:val="22"/>
            <w:szCs w:val="22"/>
          </w:rPr>
          <w:tab/>
        </w:r>
        <w:r w:rsidR="007C4C4F" w:rsidRPr="00FE69A2">
          <w:rPr>
            <w:rStyle w:val="Lienhypertexte"/>
            <w:rFonts w:ascii="Calibri" w:eastAsia="Batang" w:hAnsi="Calibri" w:cs="Arial Unicode MS"/>
            <w:noProof/>
          </w:rPr>
          <w:t>Impact du projet</w:t>
        </w:r>
        <w:r w:rsidR="007C4C4F" w:rsidRPr="00FE69A2">
          <w:rPr>
            <w:rFonts w:ascii="Calibri" w:hAnsi="Calibri"/>
            <w:noProof/>
            <w:webHidden/>
          </w:rPr>
          <w:tab/>
        </w:r>
        <w:r w:rsidR="007C4C4F" w:rsidRPr="00FE69A2">
          <w:rPr>
            <w:rFonts w:ascii="Calibri" w:hAnsi="Calibri"/>
            <w:noProof/>
            <w:webHidden/>
          </w:rPr>
          <w:fldChar w:fldCharType="begin"/>
        </w:r>
        <w:r w:rsidR="007C4C4F" w:rsidRPr="00FE69A2">
          <w:rPr>
            <w:rFonts w:ascii="Calibri" w:hAnsi="Calibri"/>
            <w:noProof/>
            <w:webHidden/>
          </w:rPr>
          <w:instrText xml:space="preserve"> </w:instrText>
        </w:r>
        <w:r w:rsidR="00A457A8">
          <w:rPr>
            <w:rFonts w:ascii="Calibri" w:hAnsi="Calibri"/>
            <w:noProof/>
            <w:webHidden/>
          </w:rPr>
          <w:instrText>PAGEREF</w:instrText>
        </w:r>
        <w:r w:rsidR="007C4C4F" w:rsidRPr="00FE69A2">
          <w:rPr>
            <w:rFonts w:ascii="Calibri" w:hAnsi="Calibri"/>
            <w:noProof/>
            <w:webHidden/>
          </w:rPr>
          <w:instrText xml:space="preserve"> _Toc415849405 \h </w:instrText>
        </w:r>
        <w:r w:rsidR="007C4C4F" w:rsidRPr="00FE69A2">
          <w:rPr>
            <w:rFonts w:ascii="Calibri" w:hAnsi="Calibri"/>
            <w:noProof/>
            <w:webHidden/>
          </w:rPr>
        </w:r>
        <w:r w:rsidR="007C4C4F" w:rsidRPr="00FE69A2">
          <w:rPr>
            <w:rFonts w:ascii="Calibri" w:hAnsi="Calibri"/>
            <w:noProof/>
            <w:webHidden/>
          </w:rPr>
          <w:fldChar w:fldCharType="separate"/>
        </w:r>
        <w:r w:rsidR="0011162C">
          <w:rPr>
            <w:rFonts w:ascii="Calibri" w:hAnsi="Calibri"/>
            <w:noProof/>
            <w:webHidden/>
          </w:rPr>
          <w:t>9</w:t>
        </w:r>
        <w:r w:rsidR="007C4C4F" w:rsidRPr="00FE69A2">
          <w:rPr>
            <w:rFonts w:ascii="Calibri" w:hAnsi="Calibri"/>
            <w:noProof/>
            <w:webHidden/>
          </w:rPr>
          <w:fldChar w:fldCharType="end"/>
        </w:r>
      </w:hyperlink>
    </w:p>
    <w:p w14:paraId="6241D10A" w14:textId="77777777" w:rsidR="007C4C4F" w:rsidRPr="00FE69A2" w:rsidRDefault="007C4C4F" w:rsidP="00BA55DA">
      <w:pPr>
        <w:jc w:val="both"/>
        <w:rPr>
          <w:rFonts w:ascii="Calibri" w:hAnsi="Calibri"/>
          <w:noProof/>
        </w:rPr>
      </w:pPr>
    </w:p>
    <w:p w14:paraId="11FD5D1A" w14:textId="77777777" w:rsidR="007C4C4F" w:rsidRPr="00FE69A2" w:rsidRDefault="00DB23AB" w:rsidP="00BA55DA">
      <w:pPr>
        <w:pStyle w:val="TM1"/>
        <w:jc w:val="both"/>
        <w:rPr>
          <w:rStyle w:val="Lienhypertexte"/>
          <w:rFonts w:ascii="Calibri" w:hAnsi="Calibri"/>
        </w:rPr>
      </w:pPr>
      <w:hyperlink w:anchor="_Toc415849408" w:history="1">
        <w:r w:rsidR="007C4C4F" w:rsidRPr="00FE69A2">
          <w:rPr>
            <w:rStyle w:val="Lienhypertexte"/>
            <w:rFonts w:ascii="Calibri" w:hAnsi="Calibri" w:cs="Arial Unicode MS"/>
          </w:rPr>
          <w:t>III.</w:t>
        </w:r>
        <w:r w:rsidR="007C4C4F" w:rsidRPr="00FE69A2">
          <w:rPr>
            <w:rFonts w:ascii="Calibri" w:eastAsia="Times New Roman" w:hAnsi="Calibri" w:cs="Times New Roman"/>
            <w:b w:val="0"/>
            <w:sz w:val="22"/>
            <w:szCs w:val="22"/>
          </w:rPr>
          <w:tab/>
        </w:r>
        <w:r w:rsidR="007C4C4F" w:rsidRPr="00FE69A2">
          <w:rPr>
            <w:rStyle w:val="Lienhypertexte"/>
            <w:rFonts w:ascii="Calibri" w:hAnsi="Calibri" w:cs="Arial Unicode MS"/>
          </w:rPr>
          <w:t>PERENNITE DU PROJET</w:t>
        </w:r>
        <w:r w:rsidR="007C4C4F" w:rsidRPr="00FE69A2">
          <w:rPr>
            <w:rFonts w:ascii="Calibri" w:hAnsi="Calibri"/>
            <w:webHidden/>
          </w:rPr>
          <w:tab/>
        </w:r>
        <w:r w:rsidR="007C4C4F" w:rsidRPr="00FE69A2">
          <w:rPr>
            <w:rFonts w:ascii="Calibri" w:hAnsi="Calibri"/>
            <w:webHidden/>
          </w:rPr>
          <w:fldChar w:fldCharType="begin"/>
        </w:r>
        <w:r w:rsidR="007C4C4F" w:rsidRPr="00FE69A2">
          <w:rPr>
            <w:rFonts w:ascii="Calibri" w:hAnsi="Calibri"/>
            <w:webHidden/>
          </w:rPr>
          <w:instrText xml:space="preserve"> </w:instrText>
        </w:r>
        <w:r w:rsidR="00A457A8">
          <w:rPr>
            <w:rFonts w:ascii="Calibri" w:hAnsi="Calibri"/>
            <w:webHidden/>
          </w:rPr>
          <w:instrText>PAGEREF</w:instrText>
        </w:r>
        <w:r w:rsidR="007C4C4F" w:rsidRPr="00FE69A2">
          <w:rPr>
            <w:rFonts w:ascii="Calibri" w:hAnsi="Calibri"/>
            <w:webHidden/>
          </w:rPr>
          <w:instrText xml:space="preserve"> _Toc415849408 \h </w:instrText>
        </w:r>
        <w:r w:rsidR="007C4C4F" w:rsidRPr="00FE69A2">
          <w:rPr>
            <w:rFonts w:ascii="Calibri" w:hAnsi="Calibri"/>
            <w:webHidden/>
          </w:rPr>
        </w:r>
        <w:r w:rsidR="007C4C4F" w:rsidRPr="00FE69A2">
          <w:rPr>
            <w:rFonts w:ascii="Calibri" w:hAnsi="Calibri"/>
            <w:webHidden/>
          </w:rPr>
          <w:fldChar w:fldCharType="separate"/>
        </w:r>
        <w:r w:rsidR="0011162C">
          <w:rPr>
            <w:rFonts w:ascii="Calibri" w:hAnsi="Calibri"/>
            <w:webHidden/>
          </w:rPr>
          <w:t>11</w:t>
        </w:r>
        <w:r w:rsidR="007C4C4F" w:rsidRPr="00FE69A2">
          <w:rPr>
            <w:rFonts w:ascii="Calibri" w:hAnsi="Calibri"/>
            <w:webHidden/>
          </w:rPr>
          <w:fldChar w:fldCharType="end"/>
        </w:r>
      </w:hyperlink>
    </w:p>
    <w:p w14:paraId="3FE97A93" w14:textId="77777777" w:rsidR="007C4C4F" w:rsidRPr="00FE69A2" w:rsidRDefault="007C4C4F" w:rsidP="00BA55DA">
      <w:pPr>
        <w:jc w:val="both"/>
        <w:rPr>
          <w:rFonts w:ascii="Calibri" w:hAnsi="Calibri"/>
          <w:noProof/>
        </w:rPr>
      </w:pPr>
    </w:p>
    <w:p w14:paraId="7B1021DB" w14:textId="77777777" w:rsidR="007C4C4F" w:rsidRPr="00FE69A2" w:rsidRDefault="00DB23AB" w:rsidP="00BA55DA">
      <w:pPr>
        <w:pStyle w:val="TM1"/>
        <w:jc w:val="both"/>
        <w:rPr>
          <w:rFonts w:ascii="Calibri" w:eastAsia="Times New Roman" w:hAnsi="Calibri" w:cs="Times New Roman"/>
          <w:b w:val="0"/>
          <w:sz w:val="22"/>
          <w:szCs w:val="22"/>
        </w:rPr>
      </w:pPr>
      <w:hyperlink w:anchor="_Toc415849409" w:history="1">
        <w:r w:rsidR="007C4C4F" w:rsidRPr="00FE69A2">
          <w:rPr>
            <w:rStyle w:val="Lienhypertexte"/>
            <w:rFonts w:ascii="Calibri" w:hAnsi="Calibri" w:cs="Arial Unicode MS"/>
          </w:rPr>
          <w:t>IV.</w:t>
        </w:r>
        <w:r w:rsidR="007C4C4F" w:rsidRPr="00FE69A2">
          <w:rPr>
            <w:rFonts w:ascii="Calibri" w:eastAsia="Times New Roman" w:hAnsi="Calibri" w:cs="Times New Roman"/>
            <w:b w:val="0"/>
            <w:sz w:val="22"/>
            <w:szCs w:val="22"/>
          </w:rPr>
          <w:tab/>
        </w:r>
        <w:r w:rsidR="007C4C4F" w:rsidRPr="00FE69A2">
          <w:rPr>
            <w:rStyle w:val="Lienhypertexte"/>
            <w:rFonts w:ascii="Calibri" w:hAnsi="Calibri" w:cs="Arial Unicode MS"/>
          </w:rPr>
          <w:t>BUDGET</w:t>
        </w:r>
        <w:r w:rsidR="007C4C4F" w:rsidRPr="00FE69A2">
          <w:rPr>
            <w:rFonts w:ascii="Calibri" w:hAnsi="Calibri"/>
            <w:webHidden/>
          </w:rPr>
          <w:tab/>
        </w:r>
        <w:r w:rsidR="007C4C4F" w:rsidRPr="00FE69A2">
          <w:rPr>
            <w:rFonts w:ascii="Calibri" w:hAnsi="Calibri"/>
            <w:webHidden/>
          </w:rPr>
          <w:fldChar w:fldCharType="begin"/>
        </w:r>
        <w:r w:rsidR="007C4C4F" w:rsidRPr="00FE69A2">
          <w:rPr>
            <w:rFonts w:ascii="Calibri" w:hAnsi="Calibri"/>
            <w:webHidden/>
          </w:rPr>
          <w:instrText xml:space="preserve"> </w:instrText>
        </w:r>
        <w:r w:rsidR="00A457A8">
          <w:rPr>
            <w:rFonts w:ascii="Calibri" w:hAnsi="Calibri"/>
            <w:webHidden/>
          </w:rPr>
          <w:instrText>PAGEREF</w:instrText>
        </w:r>
        <w:r w:rsidR="007C4C4F" w:rsidRPr="00FE69A2">
          <w:rPr>
            <w:rFonts w:ascii="Calibri" w:hAnsi="Calibri"/>
            <w:webHidden/>
          </w:rPr>
          <w:instrText xml:space="preserve"> _Toc415849409 \h </w:instrText>
        </w:r>
        <w:r w:rsidR="007C4C4F" w:rsidRPr="00FE69A2">
          <w:rPr>
            <w:rFonts w:ascii="Calibri" w:hAnsi="Calibri"/>
            <w:webHidden/>
          </w:rPr>
        </w:r>
        <w:r w:rsidR="007C4C4F" w:rsidRPr="00FE69A2">
          <w:rPr>
            <w:rFonts w:ascii="Calibri" w:hAnsi="Calibri"/>
            <w:webHidden/>
          </w:rPr>
          <w:fldChar w:fldCharType="separate"/>
        </w:r>
        <w:r w:rsidR="0011162C">
          <w:rPr>
            <w:rFonts w:ascii="Calibri" w:hAnsi="Calibri"/>
            <w:webHidden/>
          </w:rPr>
          <w:t>12</w:t>
        </w:r>
        <w:r w:rsidR="007C4C4F" w:rsidRPr="00FE69A2">
          <w:rPr>
            <w:rFonts w:ascii="Calibri" w:hAnsi="Calibri"/>
            <w:webHidden/>
          </w:rPr>
          <w:fldChar w:fldCharType="end"/>
        </w:r>
      </w:hyperlink>
    </w:p>
    <w:p w14:paraId="34EFC133" w14:textId="77777777" w:rsidR="007C4C4F" w:rsidRPr="00FE69A2" w:rsidRDefault="00DB23AB" w:rsidP="00BA55DA">
      <w:pPr>
        <w:pStyle w:val="TM2"/>
        <w:tabs>
          <w:tab w:val="left" w:pos="660"/>
          <w:tab w:val="right" w:leader="dot" w:pos="9062"/>
        </w:tabs>
        <w:jc w:val="both"/>
        <w:rPr>
          <w:rFonts w:ascii="Calibri" w:hAnsi="Calibri"/>
          <w:noProof/>
          <w:sz w:val="22"/>
          <w:szCs w:val="22"/>
        </w:rPr>
      </w:pPr>
      <w:hyperlink w:anchor="_Toc415849410" w:history="1">
        <w:r w:rsidR="007C4C4F" w:rsidRPr="00FE69A2">
          <w:rPr>
            <w:rStyle w:val="Lienhypertexte"/>
            <w:rFonts w:ascii="Calibri" w:hAnsi="Calibri"/>
            <w:noProof/>
          </w:rPr>
          <w:t>1.</w:t>
        </w:r>
        <w:r w:rsidR="007C4C4F" w:rsidRPr="00FE69A2">
          <w:rPr>
            <w:rFonts w:ascii="Calibri" w:hAnsi="Calibri"/>
            <w:noProof/>
            <w:sz w:val="22"/>
            <w:szCs w:val="22"/>
          </w:rPr>
          <w:tab/>
        </w:r>
        <w:r w:rsidR="007C4C4F" w:rsidRPr="00FE69A2">
          <w:rPr>
            <w:rStyle w:val="Lienhypertexte"/>
            <w:rFonts w:ascii="Calibri" w:hAnsi="Calibri"/>
            <w:noProof/>
          </w:rPr>
          <w:t>Dépenses du projet</w:t>
        </w:r>
        <w:r w:rsidR="007C4C4F" w:rsidRPr="00FE69A2">
          <w:rPr>
            <w:rFonts w:ascii="Calibri" w:hAnsi="Calibri"/>
            <w:noProof/>
            <w:webHidden/>
          </w:rPr>
          <w:tab/>
        </w:r>
        <w:r w:rsidR="007C4C4F" w:rsidRPr="00FE69A2">
          <w:rPr>
            <w:rFonts w:ascii="Calibri" w:hAnsi="Calibri"/>
            <w:noProof/>
            <w:webHidden/>
          </w:rPr>
          <w:fldChar w:fldCharType="begin"/>
        </w:r>
        <w:r w:rsidR="007C4C4F" w:rsidRPr="00FE69A2">
          <w:rPr>
            <w:rFonts w:ascii="Calibri" w:hAnsi="Calibri"/>
            <w:noProof/>
            <w:webHidden/>
          </w:rPr>
          <w:instrText xml:space="preserve"> </w:instrText>
        </w:r>
        <w:r w:rsidR="00A457A8">
          <w:rPr>
            <w:rFonts w:ascii="Calibri" w:hAnsi="Calibri"/>
            <w:noProof/>
            <w:webHidden/>
          </w:rPr>
          <w:instrText>PAGEREF</w:instrText>
        </w:r>
        <w:r w:rsidR="007C4C4F" w:rsidRPr="00FE69A2">
          <w:rPr>
            <w:rFonts w:ascii="Calibri" w:hAnsi="Calibri"/>
            <w:noProof/>
            <w:webHidden/>
          </w:rPr>
          <w:instrText xml:space="preserve"> _Toc415849410 \h </w:instrText>
        </w:r>
        <w:r w:rsidR="007C4C4F" w:rsidRPr="00FE69A2">
          <w:rPr>
            <w:rFonts w:ascii="Calibri" w:hAnsi="Calibri"/>
            <w:noProof/>
            <w:webHidden/>
          </w:rPr>
        </w:r>
        <w:r w:rsidR="007C4C4F" w:rsidRPr="00FE69A2">
          <w:rPr>
            <w:rFonts w:ascii="Calibri" w:hAnsi="Calibri"/>
            <w:noProof/>
            <w:webHidden/>
          </w:rPr>
          <w:fldChar w:fldCharType="separate"/>
        </w:r>
        <w:r w:rsidR="0011162C">
          <w:rPr>
            <w:rFonts w:ascii="Calibri" w:hAnsi="Calibri"/>
            <w:noProof/>
            <w:webHidden/>
          </w:rPr>
          <w:t>12</w:t>
        </w:r>
        <w:r w:rsidR="007C4C4F" w:rsidRPr="00FE69A2">
          <w:rPr>
            <w:rFonts w:ascii="Calibri" w:hAnsi="Calibri"/>
            <w:noProof/>
            <w:webHidden/>
          </w:rPr>
          <w:fldChar w:fldCharType="end"/>
        </w:r>
      </w:hyperlink>
    </w:p>
    <w:p w14:paraId="6CD39811" w14:textId="77777777" w:rsidR="007C4C4F" w:rsidRPr="00FE69A2" w:rsidRDefault="00DB23AB" w:rsidP="00BA55DA">
      <w:pPr>
        <w:pStyle w:val="TM2"/>
        <w:tabs>
          <w:tab w:val="left" w:pos="660"/>
          <w:tab w:val="right" w:leader="dot" w:pos="9062"/>
        </w:tabs>
        <w:jc w:val="both"/>
        <w:rPr>
          <w:rFonts w:ascii="Calibri" w:hAnsi="Calibri"/>
          <w:noProof/>
          <w:sz w:val="22"/>
          <w:szCs w:val="22"/>
        </w:rPr>
      </w:pPr>
      <w:hyperlink w:anchor="_Toc415849411" w:history="1">
        <w:r w:rsidR="007C4C4F" w:rsidRPr="00FE69A2">
          <w:rPr>
            <w:rStyle w:val="Lienhypertexte"/>
            <w:rFonts w:ascii="Calibri" w:hAnsi="Calibri"/>
            <w:noProof/>
          </w:rPr>
          <w:t>2.</w:t>
        </w:r>
        <w:r w:rsidR="007C4C4F" w:rsidRPr="00FE69A2">
          <w:rPr>
            <w:rFonts w:ascii="Calibri" w:hAnsi="Calibri"/>
            <w:noProof/>
            <w:sz w:val="22"/>
            <w:szCs w:val="22"/>
          </w:rPr>
          <w:tab/>
        </w:r>
        <w:r w:rsidR="007C4C4F" w:rsidRPr="00FE69A2">
          <w:rPr>
            <w:rStyle w:val="Lienhypertexte"/>
            <w:rFonts w:ascii="Calibri" w:hAnsi="Calibri"/>
            <w:noProof/>
          </w:rPr>
          <w:t>Ressources du projet</w:t>
        </w:r>
        <w:r w:rsidR="007C4C4F" w:rsidRPr="00FE69A2">
          <w:rPr>
            <w:rFonts w:ascii="Calibri" w:hAnsi="Calibri"/>
            <w:noProof/>
            <w:webHidden/>
          </w:rPr>
          <w:tab/>
        </w:r>
        <w:r w:rsidR="007C4C4F" w:rsidRPr="00FE69A2">
          <w:rPr>
            <w:rFonts w:ascii="Calibri" w:hAnsi="Calibri"/>
            <w:noProof/>
            <w:webHidden/>
          </w:rPr>
          <w:fldChar w:fldCharType="begin"/>
        </w:r>
        <w:r w:rsidR="007C4C4F" w:rsidRPr="00FE69A2">
          <w:rPr>
            <w:rFonts w:ascii="Calibri" w:hAnsi="Calibri"/>
            <w:noProof/>
            <w:webHidden/>
          </w:rPr>
          <w:instrText xml:space="preserve"> </w:instrText>
        </w:r>
        <w:r w:rsidR="00A457A8">
          <w:rPr>
            <w:rFonts w:ascii="Calibri" w:hAnsi="Calibri"/>
            <w:noProof/>
            <w:webHidden/>
          </w:rPr>
          <w:instrText>PAGEREF</w:instrText>
        </w:r>
        <w:r w:rsidR="007C4C4F" w:rsidRPr="00FE69A2">
          <w:rPr>
            <w:rFonts w:ascii="Calibri" w:hAnsi="Calibri"/>
            <w:noProof/>
            <w:webHidden/>
          </w:rPr>
          <w:instrText xml:space="preserve"> _Toc415849411 \h </w:instrText>
        </w:r>
        <w:r w:rsidR="007C4C4F" w:rsidRPr="00FE69A2">
          <w:rPr>
            <w:rFonts w:ascii="Calibri" w:hAnsi="Calibri"/>
            <w:noProof/>
            <w:webHidden/>
          </w:rPr>
        </w:r>
        <w:r w:rsidR="007C4C4F" w:rsidRPr="00FE69A2">
          <w:rPr>
            <w:rFonts w:ascii="Calibri" w:hAnsi="Calibri"/>
            <w:noProof/>
            <w:webHidden/>
          </w:rPr>
          <w:fldChar w:fldCharType="separate"/>
        </w:r>
        <w:r w:rsidR="0011162C">
          <w:rPr>
            <w:rFonts w:ascii="Calibri" w:hAnsi="Calibri"/>
            <w:noProof/>
            <w:webHidden/>
          </w:rPr>
          <w:t>12</w:t>
        </w:r>
        <w:r w:rsidR="007C4C4F" w:rsidRPr="00FE69A2">
          <w:rPr>
            <w:rFonts w:ascii="Calibri" w:hAnsi="Calibri"/>
            <w:noProof/>
            <w:webHidden/>
          </w:rPr>
          <w:fldChar w:fldCharType="end"/>
        </w:r>
      </w:hyperlink>
    </w:p>
    <w:p w14:paraId="0C7DBC84" w14:textId="77777777" w:rsidR="00432263" w:rsidRPr="00FE69A2" w:rsidRDefault="00432263" w:rsidP="00BA55DA">
      <w:pPr>
        <w:jc w:val="both"/>
        <w:rPr>
          <w:rFonts w:ascii="Calibri" w:hAnsi="Calibri"/>
          <w:b/>
          <w:bCs/>
        </w:rPr>
      </w:pPr>
      <w:r w:rsidRPr="00FE69A2">
        <w:rPr>
          <w:rFonts w:ascii="Calibri" w:hAnsi="Calibri"/>
          <w:b/>
          <w:bCs/>
        </w:rPr>
        <w:fldChar w:fldCharType="end"/>
      </w:r>
    </w:p>
    <w:p w14:paraId="4EB5BCA3" w14:textId="77777777" w:rsidR="00E50893" w:rsidRPr="00FE69A2" w:rsidRDefault="008D4AA8" w:rsidP="00BA55DA">
      <w:pPr>
        <w:jc w:val="both"/>
        <w:rPr>
          <w:rFonts w:ascii="Calibri" w:hAnsi="Calibri"/>
          <w:b/>
          <w:bCs/>
        </w:rPr>
      </w:pPr>
      <w:r>
        <w:rPr>
          <w:rFonts w:ascii="Calibri" w:hAnsi="Calibri"/>
          <w:b/>
          <w:bCs/>
        </w:rPr>
        <w:t>Annexes……………………page….</w:t>
      </w:r>
    </w:p>
    <w:p w14:paraId="2D12AB42" w14:textId="77777777" w:rsidR="00E50893" w:rsidRPr="00FE69A2" w:rsidRDefault="00E50893" w:rsidP="00BA55DA">
      <w:pPr>
        <w:jc w:val="both"/>
        <w:rPr>
          <w:rFonts w:ascii="Calibri" w:hAnsi="Calibri"/>
          <w:b/>
          <w:bCs/>
        </w:rPr>
      </w:pPr>
    </w:p>
    <w:p w14:paraId="4040C7FC" w14:textId="77777777" w:rsidR="00793E23" w:rsidRPr="00FE69A2" w:rsidRDefault="00793E23" w:rsidP="00BA55DA">
      <w:pPr>
        <w:jc w:val="both"/>
        <w:rPr>
          <w:rFonts w:ascii="Calibri" w:hAnsi="Calibri"/>
          <w:b/>
          <w:bCs/>
        </w:rPr>
      </w:pPr>
    </w:p>
    <w:p w14:paraId="1044F38E" w14:textId="77777777" w:rsidR="001D0816" w:rsidRPr="00FE69A2" w:rsidRDefault="001D0816" w:rsidP="00BA55DA">
      <w:pPr>
        <w:jc w:val="both"/>
        <w:rPr>
          <w:rFonts w:ascii="Calibri" w:hAnsi="Calibri"/>
          <w:b/>
          <w:bCs/>
        </w:rPr>
      </w:pPr>
    </w:p>
    <w:p w14:paraId="40403C5E" w14:textId="77777777" w:rsidR="001D0816" w:rsidRPr="00FE69A2" w:rsidRDefault="001D0816" w:rsidP="00BA55DA">
      <w:pPr>
        <w:jc w:val="both"/>
        <w:rPr>
          <w:rFonts w:ascii="Calibri" w:hAnsi="Calibri"/>
          <w:b/>
          <w:bCs/>
        </w:rPr>
      </w:pPr>
    </w:p>
    <w:p w14:paraId="7B58BB4F" w14:textId="77777777" w:rsidR="001D0816" w:rsidRPr="00FE69A2" w:rsidRDefault="001D0816" w:rsidP="00BA55DA">
      <w:pPr>
        <w:jc w:val="both"/>
        <w:rPr>
          <w:rFonts w:ascii="Calibri" w:hAnsi="Calibri"/>
          <w:b/>
          <w:bCs/>
        </w:rPr>
      </w:pPr>
    </w:p>
    <w:p w14:paraId="1616CBC0" w14:textId="77777777" w:rsidR="00E50893" w:rsidRPr="00FE69A2" w:rsidRDefault="00E50893" w:rsidP="00BA55DA">
      <w:pPr>
        <w:jc w:val="both"/>
        <w:rPr>
          <w:rFonts w:ascii="Calibri" w:hAnsi="Calibri"/>
          <w:b/>
          <w:bCs/>
        </w:rPr>
      </w:pPr>
    </w:p>
    <w:p w14:paraId="03933695" w14:textId="77777777" w:rsidR="00066DA2" w:rsidRDefault="00E50893" w:rsidP="00BA55DA">
      <w:pPr>
        <w:jc w:val="both"/>
        <w:rPr>
          <w:rStyle w:val="Lienhypertexte"/>
          <w:rFonts w:ascii="Calibri" w:hAnsi="Calibri"/>
        </w:rPr>
      </w:pPr>
      <w:r w:rsidRPr="005716E5">
        <w:rPr>
          <w:rFonts w:ascii="Calibri" w:hAnsi="Calibri"/>
          <w:highlight w:val="yellow"/>
        </w:rPr>
        <w:t>Retrouvez toutes les photos de ce stage sur notre compte Flickr :</w:t>
      </w:r>
      <w:r w:rsidRPr="00FE69A2">
        <w:rPr>
          <w:rFonts w:ascii="Calibri" w:hAnsi="Calibri"/>
        </w:rPr>
        <w:t xml:space="preserve"> </w:t>
      </w:r>
    </w:p>
    <w:p w14:paraId="41A19D96" w14:textId="77777777" w:rsidR="00651B4D" w:rsidRDefault="00651B4D" w:rsidP="00BA55DA">
      <w:pPr>
        <w:jc w:val="both"/>
        <w:rPr>
          <w:rStyle w:val="Lienhypertexte"/>
          <w:rFonts w:ascii="Calibri" w:hAnsi="Calibri"/>
        </w:rPr>
      </w:pPr>
    </w:p>
    <w:p w14:paraId="70276AD1" w14:textId="77777777" w:rsidR="00651B4D" w:rsidRPr="00FE69A2" w:rsidRDefault="00651B4D" w:rsidP="00BA55DA">
      <w:pPr>
        <w:jc w:val="both"/>
        <w:rPr>
          <w:rStyle w:val="Lienhypertexte"/>
          <w:rFonts w:ascii="Calibri" w:hAnsi="Calibri"/>
        </w:rPr>
      </w:pPr>
    </w:p>
    <w:p w14:paraId="3339C046" w14:textId="77777777" w:rsidR="00066DA2" w:rsidRPr="00FE69A2" w:rsidRDefault="00E322B5" w:rsidP="00BA55DA">
      <w:pPr>
        <w:jc w:val="both"/>
        <w:rPr>
          <w:rFonts w:ascii="Calibri" w:hAnsi="Calibri"/>
        </w:rPr>
      </w:pPr>
      <w:r w:rsidRPr="005716E5">
        <w:rPr>
          <w:rStyle w:val="Lienhypertexte"/>
          <w:rFonts w:ascii="Calibri" w:hAnsi="Calibri"/>
          <w:color w:val="auto"/>
          <w:highlight w:val="yellow"/>
          <w:u w:val="none"/>
        </w:rPr>
        <w:t>Ou s</w:t>
      </w:r>
      <w:r w:rsidR="00066DA2" w:rsidRPr="005716E5">
        <w:rPr>
          <w:rStyle w:val="Lienhypertexte"/>
          <w:rFonts w:ascii="Calibri" w:hAnsi="Calibri"/>
          <w:color w:val="auto"/>
          <w:highlight w:val="yellow"/>
          <w:u w:val="none"/>
        </w:rPr>
        <w:t>cannez</w:t>
      </w:r>
      <w:r w:rsidRPr="005716E5">
        <w:rPr>
          <w:rStyle w:val="Lienhypertexte"/>
          <w:rFonts w:ascii="Calibri" w:hAnsi="Calibri"/>
          <w:color w:val="auto"/>
          <w:highlight w:val="yellow"/>
          <w:u w:val="none"/>
        </w:rPr>
        <w:t xml:space="preserve"> directement</w:t>
      </w:r>
      <w:r w:rsidR="00066DA2" w:rsidRPr="005716E5">
        <w:rPr>
          <w:rStyle w:val="Lienhypertexte"/>
          <w:rFonts w:ascii="Calibri" w:hAnsi="Calibri"/>
          <w:color w:val="auto"/>
          <w:highlight w:val="yellow"/>
          <w:u w:val="none"/>
        </w:rPr>
        <w:t xml:space="preserve"> avec votre smartphone :</w:t>
      </w:r>
      <w:r w:rsidR="00066DA2" w:rsidRPr="00FE69A2">
        <w:rPr>
          <w:rStyle w:val="Lienhypertexte"/>
          <w:rFonts w:ascii="Calibri" w:hAnsi="Calibri"/>
          <w:color w:val="auto"/>
          <w:u w:val="none"/>
        </w:rPr>
        <w:t xml:space="preserve"> </w:t>
      </w:r>
    </w:p>
    <w:p w14:paraId="49920A15" w14:textId="77777777" w:rsidR="00E50893" w:rsidRPr="00644A3D" w:rsidRDefault="00E50893" w:rsidP="00BA55DA">
      <w:pPr>
        <w:jc w:val="both"/>
        <w:rPr>
          <w:rFonts w:ascii="Calibri" w:hAnsi="Calibri"/>
        </w:rPr>
      </w:pPr>
    </w:p>
    <w:p w14:paraId="02999A81" w14:textId="77777777" w:rsidR="006C67C0" w:rsidRPr="00644A3D" w:rsidRDefault="00FB0317" w:rsidP="00BA55DA">
      <w:pPr>
        <w:jc w:val="both"/>
        <w:rPr>
          <w:rFonts w:ascii="Calibri" w:eastAsia="Batang" w:hAnsi="Calibri" w:cs="Arial Unicode MS"/>
          <w:b/>
          <w:sz w:val="28"/>
          <w:szCs w:val="28"/>
        </w:rPr>
      </w:pPr>
      <w:r w:rsidRPr="00644A3D">
        <w:rPr>
          <w:rFonts w:ascii="Calibri" w:eastAsia="Batang" w:hAnsi="Calibri" w:cs="Arial Unicode MS"/>
          <w:b/>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C67C0" w:rsidRPr="00644A3D" w14:paraId="55BCA4A5" w14:textId="77777777" w:rsidTr="001833C8">
        <w:tc>
          <w:tcPr>
            <w:tcW w:w="9212" w:type="dxa"/>
            <w:shd w:val="clear" w:color="auto" w:fill="auto"/>
          </w:tcPr>
          <w:p w14:paraId="59C8F64B" w14:textId="77777777" w:rsidR="006C67C0" w:rsidRPr="00644A3D" w:rsidRDefault="006C67C0" w:rsidP="00BA55DA">
            <w:pPr>
              <w:jc w:val="both"/>
              <w:rPr>
                <w:rFonts w:ascii="Calibri" w:eastAsia="Batang" w:hAnsi="Calibri" w:cs="Arial Unicode MS"/>
                <w:b/>
                <w:sz w:val="16"/>
                <w:szCs w:val="16"/>
              </w:rPr>
            </w:pPr>
          </w:p>
          <w:p w14:paraId="0D9D7444" w14:textId="77777777" w:rsidR="006C67C0" w:rsidRPr="00644A3D" w:rsidRDefault="006C67C0" w:rsidP="00BA55DA">
            <w:pPr>
              <w:jc w:val="both"/>
              <w:rPr>
                <w:rFonts w:ascii="Calibri" w:eastAsia="Batang" w:hAnsi="Calibri" w:cs="Arial Unicode MS"/>
                <w:b/>
                <w:sz w:val="28"/>
                <w:szCs w:val="28"/>
              </w:rPr>
            </w:pPr>
            <w:r w:rsidRPr="00644A3D">
              <w:rPr>
                <w:rFonts w:ascii="Calibri" w:eastAsia="Batang" w:hAnsi="Calibri" w:cs="Arial Unicode MS"/>
                <w:b/>
                <w:sz w:val="28"/>
                <w:szCs w:val="28"/>
              </w:rPr>
              <w:t>TABLE DES SIGLES</w:t>
            </w:r>
          </w:p>
          <w:p w14:paraId="6C821716" w14:textId="77777777" w:rsidR="006C67C0" w:rsidRPr="00644A3D" w:rsidRDefault="006C67C0" w:rsidP="00BA55DA">
            <w:pPr>
              <w:jc w:val="both"/>
              <w:rPr>
                <w:rFonts w:ascii="Calibri" w:eastAsia="Batang" w:hAnsi="Calibri" w:cs="Arial Unicode MS"/>
                <w:b/>
                <w:sz w:val="16"/>
                <w:szCs w:val="16"/>
              </w:rPr>
            </w:pPr>
          </w:p>
        </w:tc>
      </w:tr>
    </w:tbl>
    <w:p w14:paraId="41053F4F" w14:textId="77777777" w:rsidR="006C67C0" w:rsidRPr="00644A3D" w:rsidRDefault="006C67C0" w:rsidP="00BA55DA">
      <w:pPr>
        <w:jc w:val="both"/>
        <w:rPr>
          <w:rFonts w:ascii="Calibri" w:eastAsia="Batang" w:hAnsi="Calibri" w:cs="Arial Unicode MS"/>
          <w:b/>
          <w:sz w:val="28"/>
          <w:szCs w:val="28"/>
        </w:rPr>
      </w:pPr>
    </w:p>
    <w:p w14:paraId="015A8CB9" w14:textId="77777777" w:rsidR="00FB0317" w:rsidRPr="00644A3D" w:rsidRDefault="00FB0317" w:rsidP="00BA55DA">
      <w:pPr>
        <w:jc w:val="both"/>
        <w:rPr>
          <w:rFonts w:ascii="Calibri" w:eastAsia="Batang" w:hAnsi="Calibri" w:cs="Arial Unicode MS"/>
          <w:b/>
          <w:sz w:val="22"/>
          <w:szCs w:val="22"/>
        </w:rPr>
      </w:pPr>
    </w:p>
    <w:p w14:paraId="09D55294" w14:textId="77777777" w:rsidR="000C3896" w:rsidRPr="00644A3D" w:rsidRDefault="000C3896" w:rsidP="00BA55DA">
      <w:pPr>
        <w:jc w:val="both"/>
        <w:rPr>
          <w:rFonts w:ascii="Calibri" w:eastAsia="Batang" w:hAnsi="Calibri" w:cs="Arial Unicode MS"/>
          <w:b/>
          <w:sz w:val="22"/>
          <w:szCs w:val="22"/>
        </w:rPr>
      </w:pPr>
    </w:p>
    <w:p w14:paraId="57CDA22D" w14:textId="77777777" w:rsidR="000C3896" w:rsidRPr="00644A3D" w:rsidRDefault="000C3896" w:rsidP="00BA55DA">
      <w:pPr>
        <w:jc w:val="both"/>
        <w:rPr>
          <w:rFonts w:ascii="Calibri" w:eastAsia="Batang" w:hAnsi="Calibri" w:cs="Arial Unicode MS"/>
          <w:b/>
          <w:sz w:val="22"/>
          <w:szCs w:val="22"/>
        </w:rPr>
      </w:pPr>
    </w:p>
    <w:p w14:paraId="06D37659" w14:textId="77777777" w:rsidR="00492953" w:rsidRPr="00644A3D" w:rsidRDefault="00492953" w:rsidP="00BA55DA">
      <w:pPr>
        <w:jc w:val="both"/>
        <w:rPr>
          <w:rFonts w:ascii="Calibri" w:eastAsia="Batang" w:hAnsi="Calibri" w:cs="Arial Unicode MS"/>
          <w:b/>
          <w:sz w:val="22"/>
          <w:szCs w:val="22"/>
        </w:rPr>
      </w:pPr>
    </w:p>
    <w:p w14:paraId="796FF5F7" w14:textId="77777777" w:rsidR="00235FA7" w:rsidRPr="00085AF3" w:rsidRDefault="00793A1A" w:rsidP="00BA55DA">
      <w:pPr>
        <w:jc w:val="both"/>
        <w:rPr>
          <w:rFonts w:ascii="Calibri" w:eastAsia="Batang" w:hAnsi="Calibri" w:cs="Arial Unicode MS"/>
          <w:b/>
        </w:rPr>
      </w:pPr>
      <w:r w:rsidRPr="00085AF3">
        <w:rPr>
          <w:rFonts w:ascii="Calibri" w:eastAsia="Batang" w:hAnsi="Calibri" w:cs="Arial Unicode MS"/>
          <w:b/>
        </w:rPr>
        <w:t>CLEMI</w:t>
      </w:r>
      <w:r w:rsidR="00085AF3" w:rsidRPr="00085AF3">
        <w:rPr>
          <w:rFonts w:ascii="Calibri" w:eastAsia="Batang" w:hAnsi="Calibri" w:cs="Arial Unicode MS"/>
          <w:b/>
        </w:rPr>
        <w:t> :</w:t>
      </w:r>
      <w:r w:rsidR="00085AF3" w:rsidRPr="00085AF3">
        <w:rPr>
          <w:rFonts w:ascii="Calibri" w:eastAsia="Batang" w:hAnsi="Calibri" w:cs="Arial Unicode MS"/>
        </w:rPr>
        <w:t xml:space="preserve"> Centre de liaison de l’enseignement et des médias de l’information</w:t>
      </w:r>
    </w:p>
    <w:p w14:paraId="573C096D" w14:textId="77777777" w:rsidR="00874957" w:rsidRDefault="00874957" w:rsidP="00BA55DA">
      <w:pPr>
        <w:jc w:val="both"/>
        <w:rPr>
          <w:rFonts w:ascii="Calibri" w:hAnsi="Calibri" w:cs="Arial"/>
          <w:b/>
        </w:rPr>
      </w:pPr>
    </w:p>
    <w:p w14:paraId="35428ED0" w14:textId="77777777" w:rsidR="00874957" w:rsidRPr="00BA55DA" w:rsidRDefault="00874957" w:rsidP="00BA55DA">
      <w:pPr>
        <w:jc w:val="both"/>
        <w:rPr>
          <w:rFonts w:ascii="Calibri" w:hAnsi="Calibri" w:cs="Arial"/>
          <w:lang w:val="en-GB"/>
        </w:rPr>
      </w:pPr>
      <w:proofErr w:type="gramStart"/>
      <w:r w:rsidRPr="00BA55DA">
        <w:rPr>
          <w:rFonts w:ascii="Calibri" w:hAnsi="Calibri" w:cs="Arial"/>
          <w:b/>
          <w:lang w:val="en-GB"/>
        </w:rPr>
        <w:t>DOSWY :</w:t>
      </w:r>
      <w:proofErr w:type="gramEnd"/>
      <w:r w:rsidRPr="00BA55DA">
        <w:rPr>
          <w:rFonts w:ascii="Calibri" w:hAnsi="Calibri" w:cs="Arial"/>
          <w:lang w:val="en-GB"/>
        </w:rPr>
        <w:t xml:space="preserve"> </w:t>
      </w:r>
      <w:r w:rsidRPr="00BA55DA">
        <w:rPr>
          <w:rFonts w:ascii="Calibri" w:hAnsi="Calibri" w:cs="Arial"/>
          <w:i/>
          <w:lang w:val="en-GB"/>
        </w:rPr>
        <w:t>Development</w:t>
      </w:r>
      <w:r w:rsidR="00052853" w:rsidRPr="00BA55DA">
        <w:rPr>
          <w:rFonts w:ascii="Calibri" w:hAnsi="Calibri" w:cs="Arial"/>
          <w:i/>
          <w:lang w:val="en-GB"/>
        </w:rPr>
        <w:t xml:space="preserve"> Organisation for the S</w:t>
      </w:r>
      <w:r w:rsidRPr="00BA55DA">
        <w:rPr>
          <w:rFonts w:ascii="Calibri" w:hAnsi="Calibri" w:cs="Arial"/>
          <w:i/>
          <w:lang w:val="en-GB"/>
        </w:rPr>
        <w:t>upport of Women and Youth</w:t>
      </w:r>
    </w:p>
    <w:p w14:paraId="556D90D6" w14:textId="77777777" w:rsidR="00957BF2" w:rsidRPr="00BA55DA" w:rsidRDefault="00957BF2" w:rsidP="00BA55DA">
      <w:pPr>
        <w:jc w:val="both"/>
        <w:rPr>
          <w:rFonts w:ascii="Calibri" w:hAnsi="Calibri" w:cs="Arial"/>
          <w:b/>
          <w:lang w:val="en-GB"/>
        </w:rPr>
      </w:pPr>
    </w:p>
    <w:p w14:paraId="675A4253" w14:textId="77777777" w:rsidR="00874957" w:rsidRDefault="00874957" w:rsidP="00BA55DA">
      <w:pPr>
        <w:jc w:val="both"/>
        <w:rPr>
          <w:rFonts w:ascii="Calibri" w:hAnsi="Calibri" w:cs="Arial"/>
        </w:rPr>
      </w:pPr>
      <w:r>
        <w:rPr>
          <w:rFonts w:ascii="Calibri" w:hAnsi="Calibri" w:cs="Arial"/>
          <w:b/>
        </w:rPr>
        <w:t>IDF</w:t>
      </w:r>
      <w:r w:rsidRPr="00644A3D">
        <w:rPr>
          <w:rFonts w:ascii="Calibri" w:hAnsi="Calibri" w:cs="Arial"/>
          <w:b/>
        </w:rPr>
        <w:t> </w:t>
      </w:r>
      <w:r w:rsidRPr="00644A3D">
        <w:rPr>
          <w:rFonts w:ascii="Calibri" w:hAnsi="Calibri" w:cs="Arial"/>
        </w:rPr>
        <w:t xml:space="preserve">: </w:t>
      </w:r>
      <w:r>
        <w:rPr>
          <w:rFonts w:ascii="Calibri" w:hAnsi="Calibri" w:cs="Arial"/>
        </w:rPr>
        <w:t xml:space="preserve">Ile de </w:t>
      </w:r>
      <w:r w:rsidR="000C256D">
        <w:rPr>
          <w:rFonts w:ascii="Calibri" w:hAnsi="Calibri" w:cs="Arial"/>
        </w:rPr>
        <w:t>France</w:t>
      </w:r>
    </w:p>
    <w:p w14:paraId="0CAF492A" w14:textId="77777777" w:rsidR="000C256D" w:rsidRDefault="000C256D" w:rsidP="00BA55DA">
      <w:pPr>
        <w:jc w:val="both"/>
        <w:rPr>
          <w:rFonts w:ascii="Calibri" w:hAnsi="Calibri" w:cs="Arial"/>
        </w:rPr>
      </w:pPr>
    </w:p>
    <w:p w14:paraId="3B969006" w14:textId="77777777" w:rsidR="000C256D" w:rsidRPr="00644A3D" w:rsidRDefault="000C256D" w:rsidP="00BA55DA">
      <w:pPr>
        <w:jc w:val="both"/>
        <w:rPr>
          <w:rFonts w:ascii="Calibri" w:hAnsi="Calibri" w:cs="Arial"/>
        </w:rPr>
      </w:pPr>
      <w:r w:rsidRPr="00994CA2">
        <w:rPr>
          <w:rFonts w:ascii="Calibri" w:hAnsi="Calibri" w:cs="Arial"/>
          <w:b/>
        </w:rPr>
        <w:t>LWU :</w:t>
      </w:r>
      <w:r>
        <w:rPr>
          <w:rFonts w:ascii="Calibri" w:hAnsi="Calibri" w:cs="Arial"/>
        </w:rPr>
        <w:t xml:space="preserve"> </w:t>
      </w:r>
      <w:proofErr w:type="spellStart"/>
      <w:r w:rsidRPr="00052853">
        <w:rPr>
          <w:rFonts w:ascii="Calibri" w:hAnsi="Calibri" w:cs="Arial"/>
          <w:i/>
        </w:rPr>
        <w:t>Libyan</w:t>
      </w:r>
      <w:proofErr w:type="spellEnd"/>
      <w:r w:rsidRPr="00052853">
        <w:rPr>
          <w:rFonts w:ascii="Calibri" w:hAnsi="Calibri" w:cs="Arial"/>
          <w:i/>
        </w:rPr>
        <w:t xml:space="preserve"> </w:t>
      </w:r>
      <w:proofErr w:type="spellStart"/>
      <w:r w:rsidRPr="00052853">
        <w:rPr>
          <w:rFonts w:ascii="Calibri" w:hAnsi="Calibri" w:cs="Arial"/>
          <w:i/>
        </w:rPr>
        <w:t>Women</w:t>
      </w:r>
      <w:proofErr w:type="spellEnd"/>
      <w:r w:rsidRPr="00052853">
        <w:rPr>
          <w:rFonts w:ascii="Calibri" w:hAnsi="Calibri" w:cs="Arial"/>
          <w:i/>
        </w:rPr>
        <w:t xml:space="preserve"> Union</w:t>
      </w:r>
    </w:p>
    <w:p w14:paraId="1A1FFFC3" w14:textId="77777777" w:rsidR="0049286C" w:rsidRPr="00644A3D" w:rsidRDefault="0049286C" w:rsidP="00BA55DA">
      <w:pPr>
        <w:jc w:val="both"/>
        <w:rPr>
          <w:rFonts w:ascii="Calibri" w:hAnsi="Calibri" w:cs="Arial"/>
        </w:rPr>
      </w:pPr>
    </w:p>
    <w:p w14:paraId="58A39D8D" w14:textId="77777777" w:rsidR="00492953" w:rsidRDefault="00492953" w:rsidP="00BA55DA">
      <w:pPr>
        <w:jc w:val="both"/>
        <w:rPr>
          <w:rFonts w:ascii="Calibri" w:hAnsi="Calibri" w:cs="Arial"/>
        </w:rPr>
      </w:pPr>
      <w:r w:rsidRPr="00644A3D">
        <w:rPr>
          <w:rFonts w:ascii="Calibri" w:hAnsi="Calibri" w:cs="Arial"/>
          <w:b/>
        </w:rPr>
        <w:t>OSC :</w:t>
      </w:r>
      <w:r w:rsidRPr="00644A3D">
        <w:rPr>
          <w:rFonts w:ascii="Calibri" w:hAnsi="Calibri" w:cs="Arial"/>
        </w:rPr>
        <w:t xml:space="preserve"> Organisations de la société civile</w:t>
      </w:r>
    </w:p>
    <w:p w14:paraId="17E00F87" w14:textId="77777777" w:rsidR="001332C6" w:rsidRDefault="001332C6" w:rsidP="00BA55DA">
      <w:pPr>
        <w:jc w:val="both"/>
        <w:rPr>
          <w:rFonts w:ascii="Calibri" w:hAnsi="Calibri" w:cs="Arial"/>
        </w:rPr>
      </w:pPr>
    </w:p>
    <w:p w14:paraId="09C077B3" w14:textId="77777777" w:rsidR="001332C6" w:rsidRPr="00644A3D" w:rsidRDefault="001332C6" w:rsidP="00BA55DA">
      <w:pPr>
        <w:jc w:val="both"/>
        <w:rPr>
          <w:rFonts w:ascii="Calibri" w:hAnsi="Calibri" w:cs="Arial"/>
        </w:rPr>
      </w:pPr>
      <w:r w:rsidRPr="001D6311">
        <w:rPr>
          <w:rFonts w:ascii="Calibri" w:hAnsi="Calibri" w:cs="Arial"/>
          <w:b/>
        </w:rPr>
        <w:t>RCP :</w:t>
      </w:r>
      <w:r>
        <w:rPr>
          <w:rFonts w:ascii="Calibri" w:hAnsi="Calibri" w:cs="Arial"/>
        </w:rPr>
        <w:t xml:space="preserve"> Radio Campus Paris</w:t>
      </w:r>
    </w:p>
    <w:p w14:paraId="37BCD6B5" w14:textId="77777777" w:rsidR="00957BF2" w:rsidRPr="00644A3D" w:rsidRDefault="00957BF2" w:rsidP="00BA55DA">
      <w:pPr>
        <w:jc w:val="both"/>
        <w:rPr>
          <w:rFonts w:ascii="Calibri" w:hAnsi="Calibri" w:cs="Arial"/>
        </w:rPr>
      </w:pPr>
    </w:p>
    <w:p w14:paraId="6285BEEF" w14:textId="77777777" w:rsidR="00492953" w:rsidRPr="00644A3D" w:rsidRDefault="00492953" w:rsidP="00BA55DA">
      <w:pPr>
        <w:jc w:val="both"/>
        <w:rPr>
          <w:rFonts w:ascii="Calibri" w:hAnsi="Calibri" w:cs="Arial"/>
        </w:rPr>
      </w:pPr>
      <w:r w:rsidRPr="00644A3D">
        <w:rPr>
          <w:rFonts w:ascii="Calibri" w:hAnsi="Calibri" w:cs="Arial"/>
          <w:b/>
        </w:rPr>
        <w:t>REF</w:t>
      </w:r>
      <w:r w:rsidR="000C3896" w:rsidRPr="00644A3D">
        <w:rPr>
          <w:rFonts w:ascii="Calibri" w:hAnsi="Calibri" w:cs="Arial"/>
          <w:b/>
        </w:rPr>
        <w:t xml:space="preserve"> </w:t>
      </w:r>
      <w:r w:rsidRPr="00644A3D">
        <w:rPr>
          <w:rFonts w:ascii="Calibri" w:hAnsi="Calibri" w:cs="Arial"/>
          <w:b/>
        </w:rPr>
        <w:t>:</w:t>
      </w:r>
      <w:r w:rsidRPr="00644A3D">
        <w:rPr>
          <w:rFonts w:ascii="Calibri" w:hAnsi="Calibri" w:cs="Arial"/>
        </w:rPr>
        <w:t xml:space="preserve"> Réseau Euromed France</w:t>
      </w:r>
    </w:p>
    <w:p w14:paraId="3FFAC738" w14:textId="77777777" w:rsidR="00492953" w:rsidRPr="00644A3D" w:rsidRDefault="00492953" w:rsidP="00BA55DA">
      <w:pPr>
        <w:jc w:val="both"/>
        <w:rPr>
          <w:rFonts w:ascii="Calibri" w:hAnsi="Calibri" w:cs="Arial"/>
          <w:sz w:val="22"/>
          <w:szCs w:val="22"/>
        </w:rPr>
      </w:pPr>
    </w:p>
    <w:p w14:paraId="12B97481" w14:textId="77777777" w:rsidR="006104DA" w:rsidRDefault="006104DA" w:rsidP="00BA55DA">
      <w:pPr>
        <w:pStyle w:val="Titre1"/>
        <w:jc w:val="both"/>
        <w:sectPr w:rsidR="006104DA" w:rsidSect="00593B52">
          <w:headerReference w:type="default" r:id="rId10"/>
          <w:type w:val="continuous"/>
          <w:pgSz w:w="11906" w:h="16838" w:code="9"/>
          <w:pgMar w:top="1418" w:right="1418" w:bottom="1418" w:left="1418" w:header="709" w:footer="709" w:gutter="0"/>
          <w:cols w:space="720"/>
          <w:docGrid w:linePitch="326"/>
        </w:sectPr>
      </w:pPr>
    </w:p>
    <w:p w14:paraId="6FB74570" w14:textId="77777777" w:rsidR="00FB0317" w:rsidRPr="00644A3D" w:rsidRDefault="00FB0317" w:rsidP="00BA55DA">
      <w:pPr>
        <w:pStyle w:val="Titre1"/>
        <w:numPr>
          <w:ilvl w:val="0"/>
          <w:numId w:val="6"/>
        </w:numPr>
        <w:ind w:right="275"/>
        <w:jc w:val="both"/>
      </w:pPr>
      <w:bookmarkStart w:id="0" w:name="_Toc415849386"/>
      <w:r w:rsidRPr="00644A3D">
        <w:lastRenderedPageBreak/>
        <w:t>INTRODUCTION</w:t>
      </w:r>
      <w:bookmarkEnd w:id="0"/>
    </w:p>
    <w:p w14:paraId="64EFCBF4" w14:textId="77777777" w:rsidR="00432263" w:rsidRPr="00EC57C5" w:rsidRDefault="00432263" w:rsidP="00BA55DA">
      <w:pPr>
        <w:pStyle w:val="Titre2"/>
      </w:pPr>
      <w:bookmarkStart w:id="1" w:name="_Toc415849387"/>
      <w:r w:rsidRPr="00EC57C5">
        <w:t>Rappel succinct du projet</w:t>
      </w:r>
      <w:bookmarkEnd w:id="1"/>
    </w:p>
    <w:p w14:paraId="5E7029A1" w14:textId="77777777" w:rsidR="00CA66F8" w:rsidRDefault="00CA66F8" w:rsidP="00BA55DA">
      <w:pPr>
        <w:ind w:right="275"/>
        <w:jc w:val="both"/>
        <w:rPr>
          <w:rFonts w:ascii="Calibri" w:eastAsia="Batang" w:hAnsi="Calibri" w:cs="Arial Unicode MS"/>
          <w:bCs/>
          <w:sz w:val="22"/>
          <w:szCs w:val="22"/>
        </w:rPr>
      </w:pPr>
    </w:p>
    <w:p w14:paraId="0FF9E51A" w14:textId="77777777" w:rsidR="00636952" w:rsidRDefault="00230361" w:rsidP="00BA55DA">
      <w:pPr>
        <w:ind w:right="275"/>
        <w:jc w:val="both"/>
        <w:rPr>
          <w:rFonts w:ascii="Calibri" w:eastAsia="Batang" w:hAnsi="Calibri" w:cs="Arial Unicode MS"/>
          <w:bCs/>
          <w:sz w:val="22"/>
          <w:szCs w:val="22"/>
        </w:rPr>
      </w:pPr>
      <w:r w:rsidRPr="00644A3D">
        <w:rPr>
          <w:rFonts w:ascii="Calibri" w:eastAsia="Batang" w:hAnsi="Calibri" w:cs="Arial Unicode MS"/>
          <w:bCs/>
          <w:sz w:val="22"/>
          <w:szCs w:val="22"/>
        </w:rPr>
        <w:t xml:space="preserve">Ce stage </w:t>
      </w:r>
      <w:r w:rsidR="00C95D02">
        <w:rPr>
          <w:rFonts w:ascii="Calibri" w:eastAsia="Batang" w:hAnsi="Calibri" w:cs="Arial Unicode MS"/>
          <w:bCs/>
          <w:sz w:val="22"/>
          <w:szCs w:val="22"/>
        </w:rPr>
        <w:t xml:space="preserve">de formation à la vie associative </w:t>
      </w:r>
      <w:r w:rsidR="001522A9" w:rsidRPr="00644A3D">
        <w:rPr>
          <w:rFonts w:ascii="Calibri" w:eastAsia="Batang" w:hAnsi="Calibri" w:cs="Arial Unicode MS"/>
          <w:bCs/>
          <w:sz w:val="22"/>
          <w:szCs w:val="22"/>
        </w:rPr>
        <w:t xml:space="preserve">« </w:t>
      </w:r>
      <w:r w:rsidR="00206CB6">
        <w:rPr>
          <w:rFonts w:ascii="Calibri" w:eastAsia="Batang" w:hAnsi="Calibri" w:cs="Arial Unicode MS"/>
          <w:bCs/>
          <w:sz w:val="22"/>
          <w:szCs w:val="22"/>
        </w:rPr>
        <w:t>Médias et citoyenneté</w:t>
      </w:r>
      <w:r w:rsidR="00C95D02">
        <w:rPr>
          <w:rFonts w:ascii="Calibri" w:eastAsia="Batang" w:hAnsi="Calibri" w:cs="Arial Unicode MS"/>
          <w:bCs/>
          <w:sz w:val="22"/>
          <w:szCs w:val="22"/>
        </w:rPr>
        <w:t xml:space="preserve"> » a été organisé par le Réseau Euromed France et par la Fondation René Seydoux, organisation dédiée aux échanges culturels en Méditerranée et la Devel</w:t>
      </w:r>
      <w:r w:rsidR="00636952">
        <w:rPr>
          <w:rFonts w:ascii="Calibri" w:eastAsia="Batang" w:hAnsi="Calibri" w:cs="Arial Unicode MS"/>
          <w:bCs/>
          <w:sz w:val="22"/>
          <w:szCs w:val="22"/>
        </w:rPr>
        <w:t xml:space="preserve">opment Organisation to Support </w:t>
      </w:r>
      <w:proofErr w:type="spellStart"/>
      <w:r w:rsidR="00636952">
        <w:rPr>
          <w:rFonts w:ascii="Calibri" w:eastAsia="Batang" w:hAnsi="Calibri" w:cs="Arial Unicode MS"/>
          <w:bCs/>
          <w:sz w:val="22"/>
          <w:szCs w:val="22"/>
        </w:rPr>
        <w:t>W</w:t>
      </w:r>
      <w:r w:rsidR="00C95D02">
        <w:rPr>
          <w:rFonts w:ascii="Calibri" w:eastAsia="Batang" w:hAnsi="Calibri" w:cs="Arial Unicode MS"/>
          <w:bCs/>
          <w:sz w:val="22"/>
          <w:szCs w:val="22"/>
        </w:rPr>
        <w:t>omen</w:t>
      </w:r>
      <w:proofErr w:type="spellEnd"/>
      <w:r w:rsidR="00636952">
        <w:rPr>
          <w:rFonts w:ascii="Calibri" w:eastAsia="Batang" w:hAnsi="Calibri" w:cs="Arial Unicode MS"/>
          <w:bCs/>
          <w:sz w:val="22"/>
          <w:szCs w:val="22"/>
        </w:rPr>
        <w:t xml:space="preserve"> and </w:t>
      </w:r>
      <w:proofErr w:type="spellStart"/>
      <w:r w:rsidR="00636952">
        <w:rPr>
          <w:rFonts w:ascii="Calibri" w:eastAsia="Batang" w:hAnsi="Calibri" w:cs="Arial Unicode MS"/>
          <w:bCs/>
          <w:sz w:val="22"/>
          <w:szCs w:val="22"/>
        </w:rPr>
        <w:t>Y</w:t>
      </w:r>
      <w:r w:rsidR="00C95D02">
        <w:rPr>
          <w:rFonts w:ascii="Calibri" w:eastAsia="Batang" w:hAnsi="Calibri" w:cs="Arial Unicode MS"/>
          <w:bCs/>
          <w:sz w:val="22"/>
          <w:szCs w:val="22"/>
        </w:rPr>
        <w:t>outh</w:t>
      </w:r>
      <w:proofErr w:type="spellEnd"/>
      <w:r w:rsidR="001522A9" w:rsidRPr="00644A3D">
        <w:rPr>
          <w:rFonts w:ascii="Calibri" w:eastAsia="Batang" w:hAnsi="Calibri" w:cs="Arial Unicode MS"/>
          <w:bCs/>
          <w:sz w:val="22"/>
          <w:szCs w:val="22"/>
        </w:rPr>
        <w:t xml:space="preserve"> </w:t>
      </w:r>
      <w:r w:rsidR="00636952">
        <w:rPr>
          <w:rFonts w:ascii="Calibri" w:eastAsia="Batang" w:hAnsi="Calibri" w:cs="Arial Unicode MS"/>
          <w:bCs/>
          <w:sz w:val="22"/>
          <w:szCs w:val="22"/>
        </w:rPr>
        <w:t xml:space="preserve">(DOSWY). </w:t>
      </w:r>
    </w:p>
    <w:p w14:paraId="00D6C13C" w14:textId="77777777" w:rsidR="00636952" w:rsidRDefault="00636952" w:rsidP="00BA55DA">
      <w:pPr>
        <w:ind w:right="275"/>
        <w:jc w:val="both"/>
        <w:rPr>
          <w:rFonts w:ascii="Calibri" w:eastAsia="Batang" w:hAnsi="Calibri" w:cs="Arial Unicode MS"/>
          <w:bCs/>
          <w:sz w:val="22"/>
          <w:szCs w:val="22"/>
        </w:rPr>
      </w:pPr>
    </w:p>
    <w:p w14:paraId="49BFC368" w14:textId="77777777" w:rsidR="00A457A8" w:rsidRDefault="00636952" w:rsidP="00BA55DA">
      <w:pPr>
        <w:ind w:right="275"/>
        <w:jc w:val="both"/>
        <w:rPr>
          <w:rFonts w:ascii="Calibri" w:eastAsia="Batang" w:hAnsi="Calibri" w:cs="Arial Unicode MS"/>
          <w:bCs/>
          <w:sz w:val="22"/>
          <w:szCs w:val="22"/>
        </w:rPr>
      </w:pPr>
      <w:r>
        <w:rPr>
          <w:rFonts w:ascii="Calibri" w:eastAsia="Batang" w:hAnsi="Calibri" w:cs="Arial Unicode MS"/>
          <w:bCs/>
          <w:sz w:val="22"/>
          <w:szCs w:val="22"/>
        </w:rPr>
        <w:t>Ce stage qui s’est</w:t>
      </w:r>
      <w:r w:rsidR="00230361" w:rsidRPr="00644A3D">
        <w:rPr>
          <w:rFonts w:ascii="Calibri" w:eastAsia="Batang" w:hAnsi="Calibri" w:cs="Arial Unicode MS"/>
          <w:bCs/>
          <w:sz w:val="22"/>
          <w:szCs w:val="22"/>
        </w:rPr>
        <w:t xml:space="preserve"> déroulé à </w:t>
      </w:r>
      <w:r w:rsidR="00206CB6">
        <w:rPr>
          <w:rFonts w:ascii="Calibri" w:eastAsia="Batang" w:hAnsi="Calibri" w:cs="Arial Unicode MS"/>
          <w:bCs/>
          <w:sz w:val="22"/>
          <w:szCs w:val="22"/>
        </w:rPr>
        <w:t>Paris</w:t>
      </w:r>
      <w:r w:rsidR="00230361" w:rsidRPr="00644A3D">
        <w:rPr>
          <w:rFonts w:ascii="Calibri" w:eastAsia="Batang" w:hAnsi="Calibri" w:cs="Arial Unicode MS"/>
          <w:bCs/>
          <w:sz w:val="22"/>
          <w:szCs w:val="22"/>
        </w:rPr>
        <w:t xml:space="preserve"> du </w:t>
      </w:r>
      <w:r w:rsidR="00206CB6">
        <w:rPr>
          <w:rFonts w:ascii="Calibri" w:eastAsia="Batang" w:hAnsi="Calibri" w:cs="Arial Unicode MS"/>
          <w:bCs/>
          <w:sz w:val="22"/>
          <w:szCs w:val="22"/>
        </w:rPr>
        <w:t>5</w:t>
      </w:r>
      <w:r w:rsidR="00230361" w:rsidRPr="00644A3D">
        <w:rPr>
          <w:rFonts w:ascii="Calibri" w:eastAsia="Batang" w:hAnsi="Calibri" w:cs="Arial Unicode MS"/>
          <w:bCs/>
          <w:sz w:val="22"/>
          <w:szCs w:val="22"/>
        </w:rPr>
        <w:t xml:space="preserve"> au </w:t>
      </w:r>
      <w:r w:rsidR="00206CB6">
        <w:rPr>
          <w:rFonts w:ascii="Calibri" w:eastAsia="Batang" w:hAnsi="Calibri" w:cs="Arial Unicode MS"/>
          <w:bCs/>
          <w:sz w:val="22"/>
          <w:szCs w:val="22"/>
        </w:rPr>
        <w:t>13 octobre</w:t>
      </w:r>
      <w:r w:rsidR="00230361" w:rsidRPr="00644A3D">
        <w:rPr>
          <w:rFonts w:ascii="Calibri" w:eastAsia="Batang" w:hAnsi="Calibri" w:cs="Arial Unicode MS"/>
          <w:bCs/>
          <w:sz w:val="22"/>
          <w:szCs w:val="22"/>
        </w:rPr>
        <w:t xml:space="preserve"> 2015, </w:t>
      </w:r>
      <w:r w:rsidR="001522A9" w:rsidRPr="00644A3D">
        <w:rPr>
          <w:rFonts w:ascii="Calibri" w:eastAsia="Batang" w:hAnsi="Calibri" w:cs="Arial Unicode MS"/>
          <w:bCs/>
          <w:sz w:val="22"/>
          <w:szCs w:val="22"/>
        </w:rPr>
        <w:t>constitue</w:t>
      </w:r>
      <w:r w:rsidR="00230361" w:rsidRPr="00644A3D">
        <w:rPr>
          <w:rFonts w:ascii="Calibri" w:eastAsia="Batang" w:hAnsi="Calibri" w:cs="Arial Unicode MS"/>
          <w:bCs/>
          <w:sz w:val="22"/>
          <w:szCs w:val="22"/>
        </w:rPr>
        <w:t xml:space="preserve"> la </w:t>
      </w:r>
      <w:r w:rsidR="00206CB6">
        <w:rPr>
          <w:rFonts w:ascii="Calibri" w:eastAsia="Batang" w:hAnsi="Calibri" w:cs="Arial Unicode MS"/>
          <w:bCs/>
          <w:sz w:val="22"/>
          <w:szCs w:val="22"/>
        </w:rPr>
        <w:t>deuxième</w:t>
      </w:r>
      <w:r w:rsidR="00230361" w:rsidRPr="00644A3D">
        <w:rPr>
          <w:rFonts w:ascii="Calibri" w:eastAsia="Batang" w:hAnsi="Calibri" w:cs="Arial Unicode MS"/>
          <w:bCs/>
          <w:sz w:val="22"/>
          <w:szCs w:val="22"/>
        </w:rPr>
        <w:t xml:space="preserve"> session de formation du projet </w:t>
      </w:r>
      <w:r w:rsidR="00230361" w:rsidRPr="00644A3D">
        <w:rPr>
          <w:rFonts w:ascii="Calibri" w:eastAsia="Batang" w:hAnsi="Calibri" w:cs="Arial Unicode MS"/>
          <w:bCs/>
          <w:i/>
          <w:sz w:val="22"/>
          <w:szCs w:val="22"/>
        </w:rPr>
        <w:t>Renforcement de la société civile libyenne</w:t>
      </w:r>
      <w:r w:rsidR="00230361" w:rsidRPr="00644A3D">
        <w:rPr>
          <w:rFonts w:ascii="Calibri" w:eastAsia="Batang" w:hAnsi="Calibri" w:cs="Arial Unicode MS"/>
          <w:bCs/>
          <w:sz w:val="22"/>
          <w:szCs w:val="22"/>
        </w:rPr>
        <w:t>.</w:t>
      </w:r>
      <w:r w:rsidR="00DA6E6D">
        <w:rPr>
          <w:rStyle w:val="Appelnotedebasdep"/>
          <w:rFonts w:ascii="Calibri" w:eastAsia="Batang" w:hAnsi="Calibri" w:cs="Arial Unicode MS"/>
          <w:bCs/>
          <w:sz w:val="22"/>
          <w:szCs w:val="22"/>
        </w:rPr>
        <w:footnoteReference w:id="1"/>
      </w:r>
      <w:r w:rsidR="00230361" w:rsidRPr="00644A3D">
        <w:rPr>
          <w:rFonts w:ascii="Calibri" w:eastAsia="Batang" w:hAnsi="Calibri" w:cs="Arial Unicode MS"/>
          <w:bCs/>
          <w:sz w:val="22"/>
          <w:szCs w:val="22"/>
        </w:rPr>
        <w:t xml:space="preserve"> Il fait suite à </w:t>
      </w:r>
      <w:r w:rsidR="000A41F9" w:rsidRPr="00644A3D">
        <w:rPr>
          <w:rFonts w:ascii="Calibri" w:eastAsia="Batang" w:hAnsi="Calibri" w:cs="Arial Unicode MS"/>
          <w:bCs/>
          <w:sz w:val="22"/>
          <w:szCs w:val="22"/>
        </w:rPr>
        <w:t>une</w:t>
      </w:r>
      <w:r w:rsidR="001522A9" w:rsidRPr="00644A3D">
        <w:rPr>
          <w:rFonts w:ascii="Calibri" w:eastAsia="Batang" w:hAnsi="Calibri" w:cs="Arial Unicode MS"/>
          <w:bCs/>
          <w:sz w:val="22"/>
          <w:szCs w:val="22"/>
        </w:rPr>
        <w:t xml:space="preserve"> série de </w:t>
      </w:r>
      <w:r w:rsidR="00230361" w:rsidRPr="00644A3D">
        <w:rPr>
          <w:rFonts w:ascii="Calibri" w:eastAsia="Batang" w:hAnsi="Calibri" w:cs="Arial Unicode MS"/>
          <w:bCs/>
          <w:sz w:val="22"/>
          <w:szCs w:val="22"/>
        </w:rPr>
        <w:t xml:space="preserve">rencontres </w:t>
      </w:r>
      <w:r w:rsidR="001522A9" w:rsidRPr="00644A3D">
        <w:rPr>
          <w:rFonts w:ascii="Calibri" w:eastAsia="Batang" w:hAnsi="Calibri" w:cs="Arial Unicode MS"/>
          <w:bCs/>
          <w:sz w:val="22"/>
          <w:szCs w:val="22"/>
        </w:rPr>
        <w:t xml:space="preserve">thématiques, </w:t>
      </w:r>
      <w:r w:rsidR="00230361" w:rsidRPr="00644A3D">
        <w:rPr>
          <w:rFonts w:ascii="Calibri" w:eastAsia="Batang" w:hAnsi="Calibri" w:cs="Arial Unicode MS"/>
          <w:bCs/>
          <w:sz w:val="22"/>
          <w:szCs w:val="22"/>
        </w:rPr>
        <w:t>en France et en Libye</w:t>
      </w:r>
      <w:r w:rsidR="001522A9" w:rsidRPr="00644A3D">
        <w:rPr>
          <w:rFonts w:ascii="Calibri" w:eastAsia="Batang" w:hAnsi="Calibri" w:cs="Arial Unicode MS"/>
          <w:bCs/>
          <w:sz w:val="22"/>
          <w:szCs w:val="22"/>
        </w:rPr>
        <w:t>,</w:t>
      </w:r>
      <w:r w:rsidR="00230361" w:rsidRPr="00644A3D">
        <w:rPr>
          <w:rFonts w:ascii="Calibri" w:eastAsia="Batang" w:hAnsi="Calibri" w:cs="Arial Unicode MS"/>
          <w:bCs/>
          <w:sz w:val="22"/>
          <w:szCs w:val="22"/>
        </w:rPr>
        <w:t xml:space="preserve"> entre notre partenaire libyen et le R</w:t>
      </w:r>
      <w:r w:rsidR="000A41F9" w:rsidRPr="00644A3D">
        <w:rPr>
          <w:rFonts w:ascii="Calibri" w:eastAsia="Batang" w:hAnsi="Calibri" w:cs="Arial Unicode MS"/>
          <w:bCs/>
          <w:sz w:val="22"/>
          <w:szCs w:val="22"/>
        </w:rPr>
        <w:t>éseau Euromed France (</w:t>
      </w:r>
      <w:r w:rsidR="001522A9" w:rsidRPr="00644A3D">
        <w:rPr>
          <w:rFonts w:ascii="Calibri" w:eastAsia="Batang" w:hAnsi="Calibri" w:cs="Arial Unicode MS"/>
          <w:bCs/>
          <w:sz w:val="22"/>
          <w:szCs w:val="22"/>
        </w:rPr>
        <w:t>REF)</w:t>
      </w:r>
      <w:r w:rsidR="00230361" w:rsidRPr="00644A3D">
        <w:rPr>
          <w:rFonts w:ascii="Calibri" w:eastAsia="Batang" w:hAnsi="Calibri" w:cs="Arial Unicode MS"/>
          <w:bCs/>
          <w:sz w:val="22"/>
          <w:szCs w:val="22"/>
        </w:rPr>
        <w:t xml:space="preserve"> depuis 20</w:t>
      </w:r>
      <w:r w:rsidR="001522A9" w:rsidRPr="00644A3D">
        <w:rPr>
          <w:rFonts w:ascii="Calibri" w:eastAsia="Batang" w:hAnsi="Calibri" w:cs="Arial Unicode MS"/>
          <w:bCs/>
          <w:sz w:val="22"/>
          <w:szCs w:val="22"/>
        </w:rPr>
        <w:t>1</w:t>
      </w:r>
      <w:r w:rsidR="00230361" w:rsidRPr="00644A3D">
        <w:rPr>
          <w:rFonts w:ascii="Calibri" w:eastAsia="Batang" w:hAnsi="Calibri" w:cs="Arial Unicode MS"/>
          <w:bCs/>
          <w:sz w:val="22"/>
          <w:szCs w:val="22"/>
        </w:rPr>
        <w:t>3</w:t>
      </w:r>
      <w:r w:rsidR="001522A9" w:rsidRPr="00644A3D">
        <w:rPr>
          <w:rFonts w:ascii="Calibri" w:eastAsia="Batang" w:hAnsi="Calibri" w:cs="Arial Unicode MS"/>
          <w:bCs/>
          <w:sz w:val="22"/>
          <w:szCs w:val="22"/>
        </w:rPr>
        <w:t>, qui ont permis d’établir un 1</w:t>
      </w:r>
      <w:r w:rsidR="001522A9" w:rsidRPr="00644A3D">
        <w:rPr>
          <w:rFonts w:ascii="Calibri" w:eastAsia="Batang" w:hAnsi="Calibri" w:cs="Arial Unicode MS"/>
          <w:bCs/>
          <w:sz w:val="22"/>
          <w:szCs w:val="22"/>
          <w:vertAlign w:val="superscript"/>
        </w:rPr>
        <w:t>e</w:t>
      </w:r>
      <w:r w:rsidR="001522A9" w:rsidRPr="00644A3D">
        <w:rPr>
          <w:rFonts w:ascii="Calibri" w:eastAsia="Batang" w:hAnsi="Calibri" w:cs="Arial Unicode MS"/>
          <w:bCs/>
          <w:sz w:val="22"/>
          <w:szCs w:val="22"/>
        </w:rPr>
        <w:t xml:space="preserve"> diagnostic des enjeux auxquels sont confrontés les jeunes et les organisations de la société civile en Libye</w:t>
      </w:r>
      <w:r w:rsidR="00230361" w:rsidRPr="00644A3D">
        <w:rPr>
          <w:rFonts w:ascii="Calibri" w:eastAsia="Batang" w:hAnsi="Calibri" w:cs="Arial Unicode MS"/>
          <w:bCs/>
          <w:sz w:val="22"/>
          <w:szCs w:val="22"/>
        </w:rPr>
        <w:t>.</w:t>
      </w:r>
      <w:r w:rsidR="00632C5F">
        <w:rPr>
          <w:rFonts w:ascii="Calibri" w:eastAsia="Batang" w:hAnsi="Calibri" w:cs="Arial Unicode MS"/>
          <w:bCs/>
          <w:sz w:val="22"/>
          <w:szCs w:val="22"/>
        </w:rPr>
        <w:t xml:space="preserve"> </w:t>
      </w:r>
    </w:p>
    <w:p w14:paraId="5CB857DB" w14:textId="77777777" w:rsidR="00CA66F8" w:rsidRPr="00644A3D" w:rsidRDefault="00CA66F8" w:rsidP="00BA55DA">
      <w:pPr>
        <w:ind w:right="275"/>
        <w:jc w:val="both"/>
        <w:rPr>
          <w:rFonts w:ascii="Calibri" w:eastAsia="Batang" w:hAnsi="Calibri" w:cs="Arial Unicode MS"/>
          <w:bCs/>
          <w:sz w:val="22"/>
          <w:szCs w:val="22"/>
        </w:rPr>
      </w:pPr>
    </w:p>
    <w:p w14:paraId="270F4128" w14:textId="77777777" w:rsidR="00230361" w:rsidRPr="00EC57C5" w:rsidRDefault="00230361" w:rsidP="00BA55DA">
      <w:pPr>
        <w:pStyle w:val="Titre3"/>
        <w:jc w:val="both"/>
      </w:pPr>
      <w:bookmarkStart w:id="2" w:name="_Toc415849388"/>
      <w:r w:rsidRPr="00EC57C5">
        <w:t>Objectifs</w:t>
      </w:r>
      <w:bookmarkEnd w:id="2"/>
    </w:p>
    <w:p w14:paraId="0F4351C8" w14:textId="77777777" w:rsidR="001522A9" w:rsidRPr="00644A3D" w:rsidRDefault="00AE2B74" w:rsidP="00BA55DA">
      <w:pPr>
        <w:ind w:right="275"/>
        <w:jc w:val="both"/>
        <w:rPr>
          <w:rFonts w:ascii="Calibri" w:eastAsia="Batang" w:hAnsi="Calibri" w:cs="Arial Unicode MS"/>
          <w:bCs/>
          <w:sz w:val="22"/>
          <w:szCs w:val="22"/>
        </w:rPr>
      </w:pPr>
      <w:r w:rsidRPr="00644A3D">
        <w:rPr>
          <w:rFonts w:ascii="Calibri" w:eastAsia="Batang" w:hAnsi="Calibri" w:cs="Arial Unicode MS"/>
          <w:bCs/>
          <w:sz w:val="22"/>
          <w:szCs w:val="22"/>
        </w:rPr>
        <w:t>Ce projet</w:t>
      </w:r>
      <w:r w:rsidR="00230361" w:rsidRPr="00644A3D">
        <w:rPr>
          <w:rFonts w:ascii="Calibri" w:eastAsia="Batang" w:hAnsi="Calibri" w:cs="Arial Unicode MS"/>
          <w:bCs/>
          <w:sz w:val="22"/>
          <w:szCs w:val="22"/>
        </w:rPr>
        <w:t xml:space="preserve"> </w:t>
      </w:r>
      <w:r w:rsidR="00D025EE">
        <w:rPr>
          <w:rFonts w:ascii="Calibri" w:eastAsia="Batang" w:hAnsi="Calibri" w:cs="Arial Unicode MS"/>
          <w:bCs/>
          <w:sz w:val="22"/>
          <w:szCs w:val="22"/>
        </w:rPr>
        <w:t xml:space="preserve">d’échanges </w:t>
      </w:r>
      <w:r w:rsidR="00344630">
        <w:rPr>
          <w:rFonts w:ascii="Calibri" w:eastAsia="Batang" w:hAnsi="Calibri" w:cs="Arial Unicode MS"/>
          <w:bCs/>
          <w:sz w:val="22"/>
          <w:szCs w:val="22"/>
        </w:rPr>
        <w:t>a</w:t>
      </w:r>
      <w:r w:rsidR="00230361" w:rsidRPr="00644A3D">
        <w:rPr>
          <w:rFonts w:ascii="Calibri" w:eastAsia="Batang" w:hAnsi="Calibri" w:cs="Arial Unicode MS"/>
          <w:bCs/>
          <w:sz w:val="22"/>
          <w:szCs w:val="22"/>
        </w:rPr>
        <w:t xml:space="preserve"> pour objectif principal</w:t>
      </w:r>
      <w:r w:rsidR="001522A9" w:rsidRPr="00644A3D">
        <w:rPr>
          <w:rFonts w:ascii="Calibri" w:eastAsia="Batang" w:hAnsi="Calibri" w:cs="Arial Unicode MS"/>
          <w:bCs/>
          <w:sz w:val="22"/>
          <w:szCs w:val="22"/>
        </w:rPr>
        <w:t xml:space="preserve"> de soutenir le</w:t>
      </w:r>
      <w:r w:rsidR="00230361" w:rsidRPr="00644A3D">
        <w:rPr>
          <w:rFonts w:ascii="Calibri" w:eastAsia="Batang" w:hAnsi="Calibri" w:cs="Arial Unicode MS"/>
          <w:bCs/>
          <w:sz w:val="22"/>
          <w:szCs w:val="22"/>
        </w:rPr>
        <w:t xml:space="preserve"> renforcement des capacités des jeunes engagés dans la société civile en Libye pour améliorer leur participation directe dans la vie publique</w:t>
      </w:r>
      <w:r w:rsidR="001522A9" w:rsidRPr="00644A3D">
        <w:rPr>
          <w:rFonts w:ascii="Calibri" w:eastAsia="Batang" w:hAnsi="Calibri" w:cs="Arial Unicode MS"/>
          <w:bCs/>
          <w:sz w:val="22"/>
          <w:szCs w:val="22"/>
        </w:rPr>
        <w:t xml:space="preserve"> au travers de temps :</w:t>
      </w:r>
      <w:bookmarkStart w:id="3" w:name="_GoBack"/>
      <w:bookmarkEnd w:id="3"/>
    </w:p>
    <w:p w14:paraId="24A52C9E" w14:textId="77777777" w:rsidR="001522A9" w:rsidRPr="00644A3D" w:rsidRDefault="001522A9" w:rsidP="00BA55DA">
      <w:pPr>
        <w:numPr>
          <w:ilvl w:val="0"/>
          <w:numId w:val="2"/>
        </w:numPr>
        <w:ind w:right="275"/>
        <w:jc w:val="both"/>
        <w:rPr>
          <w:rFonts w:ascii="Calibri" w:eastAsia="Batang" w:hAnsi="Calibri" w:cs="Arial Unicode MS"/>
          <w:bCs/>
          <w:sz w:val="22"/>
          <w:szCs w:val="22"/>
        </w:rPr>
      </w:pPr>
      <w:r w:rsidRPr="00644A3D">
        <w:rPr>
          <w:rFonts w:ascii="Calibri" w:eastAsia="Batang" w:hAnsi="Calibri" w:cs="Arial Unicode MS"/>
          <w:bCs/>
          <w:sz w:val="22"/>
          <w:szCs w:val="22"/>
        </w:rPr>
        <w:t xml:space="preserve">de formation sur des </w:t>
      </w:r>
      <w:r w:rsidR="00230361" w:rsidRPr="00644A3D">
        <w:rPr>
          <w:rFonts w:ascii="Calibri" w:eastAsia="Batang" w:hAnsi="Calibri" w:cs="Arial Unicode MS"/>
          <w:bCs/>
          <w:sz w:val="22"/>
          <w:szCs w:val="22"/>
        </w:rPr>
        <w:t xml:space="preserve">modules </w:t>
      </w:r>
      <w:r w:rsidRPr="00644A3D">
        <w:rPr>
          <w:rFonts w:ascii="Calibri" w:eastAsia="Batang" w:hAnsi="Calibri" w:cs="Arial Unicode MS"/>
          <w:bCs/>
          <w:sz w:val="22"/>
          <w:szCs w:val="22"/>
        </w:rPr>
        <w:t>de gestion associative, d’équipe et de projet</w:t>
      </w:r>
    </w:p>
    <w:p w14:paraId="6FAD5D65" w14:textId="77777777" w:rsidR="001522A9" w:rsidRPr="00644A3D" w:rsidRDefault="001522A9" w:rsidP="00BA55DA">
      <w:pPr>
        <w:numPr>
          <w:ilvl w:val="0"/>
          <w:numId w:val="2"/>
        </w:numPr>
        <w:ind w:right="275"/>
        <w:jc w:val="both"/>
        <w:rPr>
          <w:rFonts w:ascii="Calibri" w:eastAsia="Batang" w:hAnsi="Calibri" w:cs="Arial Unicode MS"/>
          <w:bCs/>
          <w:sz w:val="22"/>
          <w:szCs w:val="22"/>
        </w:rPr>
      </w:pPr>
      <w:r w:rsidRPr="00644A3D">
        <w:rPr>
          <w:rFonts w:ascii="Calibri" w:eastAsia="Batang" w:hAnsi="Calibri" w:cs="Arial Unicode MS"/>
          <w:bCs/>
          <w:sz w:val="22"/>
          <w:szCs w:val="22"/>
        </w:rPr>
        <w:t>de découverte d’exemples de dispositifs et d’initiatives qui, en France, permettent aux jeunes notamment les plus marginalisés d’exercer leur citoyenneté, et d’imaginer des mécanismes pouvant être mis en place en Libye.</w:t>
      </w:r>
    </w:p>
    <w:p w14:paraId="68E4EE24" w14:textId="77777777" w:rsidR="001522A9" w:rsidRPr="00644A3D" w:rsidRDefault="001522A9" w:rsidP="00BA55DA">
      <w:pPr>
        <w:ind w:right="275"/>
        <w:jc w:val="both"/>
        <w:rPr>
          <w:rFonts w:ascii="Calibri" w:eastAsia="Batang" w:hAnsi="Calibri" w:cs="Arial Unicode MS"/>
          <w:bCs/>
          <w:sz w:val="22"/>
          <w:szCs w:val="22"/>
        </w:rPr>
      </w:pPr>
    </w:p>
    <w:p w14:paraId="3190BE0F" w14:textId="77777777" w:rsidR="00965CC9" w:rsidRDefault="001522A9" w:rsidP="00BA55DA">
      <w:pPr>
        <w:ind w:right="275"/>
        <w:jc w:val="both"/>
        <w:rPr>
          <w:rFonts w:ascii="Calibri" w:eastAsia="Batang" w:hAnsi="Calibri" w:cs="Arial Unicode MS"/>
          <w:bCs/>
          <w:sz w:val="22"/>
          <w:szCs w:val="22"/>
        </w:rPr>
      </w:pPr>
      <w:r w:rsidRPr="00644A3D">
        <w:rPr>
          <w:rFonts w:ascii="Calibri" w:eastAsia="Batang" w:hAnsi="Calibri" w:cs="Arial Unicode MS"/>
          <w:bCs/>
          <w:sz w:val="22"/>
          <w:szCs w:val="22"/>
        </w:rPr>
        <w:t xml:space="preserve">A travers ce </w:t>
      </w:r>
      <w:r w:rsidR="00344630">
        <w:rPr>
          <w:rFonts w:ascii="Calibri" w:eastAsia="Batang" w:hAnsi="Calibri" w:cs="Arial Unicode MS"/>
          <w:bCs/>
          <w:sz w:val="22"/>
          <w:szCs w:val="22"/>
        </w:rPr>
        <w:t xml:space="preserve">deuxième </w:t>
      </w:r>
      <w:r w:rsidRPr="00644A3D">
        <w:rPr>
          <w:rFonts w:ascii="Calibri" w:eastAsia="Batang" w:hAnsi="Calibri" w:cs="Arial Unicode MS"/>
          <w:bCs/>
          <w:sz w:val="22"/>
          <w:szCs w:val="22"/>
        </w:rPr>
        <w:t>stage, il s’agissait également pour le REF de valoriser l’expérience des associations et de</w:t>
      </w:r>
      <w:r w:rsidR="00AE2B74" w:rsidRPr="00644A3D">
        <w:rPr>
          <w:rFonts w:ascii="Calibri" w:eastAsia="Batang" w:hAnsi="Calibri" w:cs="Arial Unicode MS"/>
          <w:bCs/>
          <w:sz w:val="22"/>
          <w:szCs w:val="22"/>
        </w:rPr>
        <w:t xml:space="preserve">s jeunes engagés en région </w:t>
      </w:r>
      <w:r w:rsidR="00F216AB">
        <w:rPr>
          <w:rFonts w:ascii="Calibri" w:eastAsia="Batang" w:hAnsi="Calibri" w:cs="Arial Unicode MS"/>
          <w:bCs/>
          <w:sz w:val="22"/>
          <w:szCs w:val="22"/>
        </w:rPr>
        <w:t>IDF</w:t>
      </w:r>
      <w:r w:rsidR="00AE2B74" w:rsidRPr="00644A3D">
        <w:rPr>
          <w:rFonts w:ascii="Calibri" w:eastAsia="Batang" w:hAnsi="Calibri" w:cs="Arial Unicode MS"/>
          <w:bCs/>
          <w:sz w:val="22"/>
          <w:szCs w:val="22"/>
        </w:rPr>
        <w:t xml:space="preserve"> et</w:t>
      </w:r>
      <w:r w:rsidRPr="00644A3D">
        <w:rPr>
          <w:rFonts w:ascii="Calibri" w:eastAsia="Batang" w:hAnsi="Calibri" w:cs="Arial Unicode MS"/>
          <w:bCs/>
          <w:sz w:val="22"/>
          <w:szCs w:val="22"/>
        </w:rPr>
        <w:t xml:space="preserve"> d’</w:t>
      </w:r>
      <w:r w:rsidR="00230361" w:rsidRPr="00644A3D">
        <w:rPr>
          <w:rFonts w:ascii="Calibri" w:eastAsia="Batang" w:hAnsi="Calibri" w:cs="Arial Unicode MS"/>
          <w:bCs/>
          <w:sz w:val="22"/>
          <w:szCs w:val="22"/>
        </w:rPr>
        <w:t>encourager l’échange entre ces jeunes libyens et différents acteurs de la région (associations, jeunes, …) autour des freins à la participation démocratique des jeunes, de la citoyenneté, du dialogue local ou national, en Méditerranée</w:t>
      </w:r>
      <w:r w:rsidRPr="00644A3D">
        <w:rPr>
          <w:rFonts w:ascii="Calibri" w:eastAsia="Batang" w:hAnsi="Calibri" w:cs="Arial Unicode MS"/>
          <w:bCs/>
          <w:sz w:val="22"/>
          <w:szCs w:val="22"/>
        </w:rPr>
        <w:t>.</w:t>
      </w:r>
      <w:r w:rsidR="00965CC9">
        <w:rPr>
          <w:rFonts w:ascii="Calibri" w:eastAsia="Batang" w:hAnsi="Calibri" w:cs="Arial Unicode MS"/>
          <w:bCs/>
          <w:sz w:val="22"/>
          <w:szCs w:val="22"/>
        </w:rPr>
        <w:t xml:space="preserve"> Plus précisément, destiné aux jeunes activistes libyens qui souhaitent renforcer</w:t>
      </w:r>
      <w:r w:rsidR="001F244F">
        <w:rPr>
          <w:rFonts w:ascii="Calibri" w:eastAsia="Batang" w:hAnsi="Calibri" w:cs="Arial Unicode MS"/>
          <w:bCs/>
          <w:sz w:val="22"/>
          <w:szCs w:val="22"/>
        </w:rPr>
        <w:t xml:space="preserve"> leurs connaissances et pratiques dans le domaine des médias et de la citoyenneté, ce </w:t>
      </w:r>
      <w:r w:rsidR="00D025EE">
        <w:rPr>
          <w:rFonts w:ascii="Calibri" w:eastAsia="Batang" w:hAnsi="Calibri" w:cs="Arial Unicode MS"/>
          <w:bCs/>
          <w:sz w:val="22"/>
          <w:szCs w:val="22"/>
        </w:rPr>
        <w:t xml:space="preserve">deuxième </w:t>
      </w:r>
      <w:r w:rsidR="001F244F">
        <w:rPr>
          <w:rFonts w:ascii="Calibri" w:eastAsia="Batang" w:hAnsi="Calibri" w:cs="Arial Unicode MS"/>
          <w:bCs/>
          <w:sz w:val="22"/>
          <w:szCs w:val="22"/>
        </w:rPr>
        <w:t>stage vis</w:t>
      </w:r>
      <w:r w:rsidR="00B954AD">
        <w:rPr>
          <w:rFonts w:ascii="Calibri" w:eastAsia="Batang" w:hAnsi="Calibri" w:cs="Arial Unicode MS"/>
          <w:bCs/>
          <w:sz w:val="22"/>
          <w:szCs w:val="22"/>
        </w:rPr>
        <w:t>ait</w:t>
      </w:r>
      <w:r w:rsidR="001F244F">
        <w:rPr>
          <w:rFonts w:ascii="Calibri" w:eastAsia="Batang" w:hAnsi="Calibri" w:cs="Arial Unicode MS"/>
          <w:bCs/>
          <w:sz w:val="22"/>
          <w:szCs w:val="22"/>
        </w:rPr>
        <w:t xml:space="preserve"> à :</w:t>
      </w:r>
    </w:p>
    <w:p w14:paraId="18D81D45" w14:textId="77777777" w:rsidR="00B954AD" w:rsidRDefault="00B954AD" w:rsidP="00BA55DA">
      <w:pPr>
        <w:ind w:right="275"/>
        <w:jc w:val="both"/>
        <w:rPr>
          <w:rFonts w:ascii="Calibri" w:eastAsia="Batang" w:hAnsi="Calibri" w:cs="Arial Unicode MS"/>
          <w:bCs/>
          <w:sz w:val="22"/>
          <w:szCs w:val="22"/>
        </w:rPr>
      </w:pPr>
    </w:p>
    <w:p w14:paraId="35E78F0C" w14:textId="77777777" w:rsidR="001F244F" w:rsidRPr="001F244F" w:rsidRDefault="001F244F" w:rsidP="00BA55DA">
      <w:pPr>
        <w:pStyle w:val="Paragraphedeliste"/>
        <w:numPr>
          <w:ilvl w:val="0"/>
          <w:numId w:val="2"/>
        </w:numPr>
        <w:ind w:right="275"/>
        <w:jc w:val="both"/>
        <w:rPr>
          <w:rFonts w:ascii="Calibri" w:eastAsia="Batang" w:hAnsi="Calibri" w:cs="Arial Unicode MS"/>
          <w:bCs/>
          <w:sz w:val="22"/>
          <w:szCs w:val="22"/>
        </w:rPr>
      </w:pPr>
      <w:r w:rsidRPr="001F244F">
        <w:rPr>
          <w:rFonts w:ascii="Calibri" w:eastAsia="Batang" w:hAnsi="Calibri" w:cs="Arial Unicode MS"/>
          <w:bCs/>
          <w:sz w:val="22"/>
          <w:szCs w:val="22"/>
        </w:rPr>
        <w:t>donner un aperçu général du secteur des médias en France ;</w:t>
      </w:r>
    </w:p>
    <w:p w14:paraId="0F6794EE" w14:textId="77777777" w:rsidR="001F244F" w:rsidRDefault="001F244F" w:rsidP="00BA55DA">
      <w:pPr>
        <w:pStyle w:val="Paragraphedeliste"/>
        <w:numPr>
          <w:ilvl w:val="0"/>
          <w:numId w:val="2"/>
        </w:numPr>
        <w:ind w:right="275"/>
        <w:jc w:val="both"/>
        <w:rPr>
          <w:rFonts w:ascii="Calibri" w:eastAsia="Batang" w:hAnsi="Calibri" w:cs="Arial Unicode MS"/>
          <w:bCs/>
          <w:sz w:val="22"/>
          <w:szCs w:val="22"/>
        </w:rPr>
      </w:pPr>
      <w:r>
        <w:rPr>
          <w:rFonts w:ascii="Calibri" w:eastAsia="Batang" w:hAnsi="Calibri" w:cs="Arial Unicode MS"/>
          <w:bCs/>
          <w:sz w:val="22"/>
          <w:szCs w:val="22"/>
        </w:rPr>
        <w:t>contribuer à la compréhension nécessaire pour utiliser les médias plus efficacement ;</w:t>
      </w:r>
    </w:p>
    <w:p w14:paraId="13C93293" w14:textId="77777777" w:rsidR="001F244F" w:rsidRDefault="001F244F" w:rsidP="00BA55DA">
      <w:pPr>
        <w:pStyle w:val="Paragraphedeliste"/>
        <w:numPr>
          <w:ilvl w:val="0"/>
          <w:numId w:val="2"/>
        </w:numPr>
        <w:ind w:right="275"/>
        <w:jc w:val="both"/>
        <w:rPr>
          <w:rFonts w:ascii="Calibri" w:eastAsia="Batang" w:hAnsi="Calibri" w:cs="Arial Unicode MS"/>
          <w:bCs/>
          <w:sz w:val="22"/>
          <w:szCs w:val="22"/>
        </w:rPr>
      </w:pPr>
      <w:r>
        <w:rPr>
          <w:rFonts w:ascii="Calibri" w:eastAsia="Batang" w:hAnsi="Calibri" w:cs="Arial Unicode MS"/>
          <w:bCs/>
          <w:sz w:val="22"/>
          <w:szCs w:val="22"/>
        </w:rPr>
        <w:t>apporter les compétences nécessaires en termes de communication pour donner une plus grande visibilité aux actions des organisations de la société civile ;</w:t>
      </w:r>
    </w:p>
    <w:p w14:paraId="28A5E927" w14:textId="77777777" w:rsidR="001F244F" w:rsidRDefault="001F244F" w:rsidP="00BA55DA">
      <w:pPr>
        <w:pStyle w:val="Paragraphedeliste"/>
        <w:numPr>
          <w:ilvl w:val="0"/>
          <w:numId w:val="2"/>
        </w:numPr>
        <w:ind w:right="275"/>
        <w:jc w:val="both"/>
        <w:rPr>
          <w:rFonts w:ascii="Calibri" w:eastAsia="Batang" w:hAnsi="Calibri" w:cs="Arial Unicode MS"/>
          <w:bCs/>
          <w:sz w:val="22"/>
          <w:szCs w:val="22"/>
        </w:rPr>
      </w:pPr>
      <w:r>
        <w:rPr>
          <w:rFonts w:ascii="Calibri" w:eastAsia="Batang" w:hAnsi="Calibri" w:cs="Arial Unicode MS"/>
          <w:bCs/>
          <w:sz w:val="22"/>
          <w:szCs w:val="22"/>
        </w:rPr>
        <w:t>découvrir des exemples d’initiatives de médias indépendants qui, en France</w:t>
      </w:r>
      <w:r w:rsidR="00B954AD">
        <w:rPr>
          <w:rFonts w:ascii="Calibri" w:eastAsia="Batang" w:hAnsi="Calibri" w:cs="Arial Unicode MS"/>
          <w:bCs/>
          <w:sz w:val="22"/>
          <w:szCs w:val="22"/>
        </w:rPr>
        <w:t>, facilitent l’exercic</w:t>
      </w:r>
      <w:r>
        <w:rPr>
          <w:rFonts w:ascii="Calibri" w:eastAsia="Batang" w:hAnsi="Calibri" w:cs="Arial Unicode MS"/>
          <w:bCs/>
          <w:sz w:val="22"/>
          <w:szCs w:val="22"/>
        </w:rPr>
        <w:t>e de la citoyenneté</w:t>
      </w:r>
      <w:r w:rsidR="00B954AD">
        <w:rPr>
          <w:rFonts w:ascii="Calibri" w:eastAsia="Batang" w:hAnsi="Calibri" w:cs="Arial Unicode MS"/>
          <w:bCs/>
          <w:sz w:val="22"/>
          <w:szCs w:val="22"/>
        </w:rPr>
        <w:t> ;</w:t>
      </w:r>
    </w:p>
    <w:p w14:paraId="7FEE3609" w14:textId="77777777" w:rsidR="00CA66F8" w:rsidRDefault="00B954AD" w:rsidP="00BA55DA">
      <w:pPr>
        <w:pStyle w:val="Paragraphedeliste"/>
        <w:numPr>
          <w:ilvl w:val="0"/>
          <w:numId w:val="2"/>
        </w:numPr>
        <w:ind w:right="275"/>
        <w:jc w:val="both"/>
        <w:rPr>
          <w:rFonts w:ascii="Calibri" w:eastAsia="Batang" w:hAnsi="Calibri" w:cs="Arial Unicode MS"/>
          <w:bCs/>
          <w:sz w:val="22"/>
          <w:szCs w:val="22"/>
        </w:rPr>
      </w:pPr>
      <w:r>
        <w:rPr>
          <w:rFonts w:ascii="Calibri" w:eastAsia="Batang" w:hAnsi="Calibri" w:cs="Arial Unicode MS"/>
          <w:bCs/>
          <w:sz w:val="22"/>
          <w:szCs w:val="22"/>
        </w:rPr>
        <w:t>encourager la collaboration entre associations libyennes et franciliennes.</w:t>
      </w:r>
    </w:p>
    <w:p w14:paraId="709BF24D" w14:textId="77777777" w:rsidR="00B17493" w:rsidRDefault="00B17493" w:rsidP="00BA55DA">
      <w:pPr>
        <w:ind w:right="275"/>
        <w:jc w:val="both"/>
        <w:rPr>
          <w:rFonts w:ascii="Calibri" w:eastAsia="Batang" w:hAnsi="Calibri" w:cs="Arial Unicode MS"/>
          <w:bCs/>
          <w:sz w:val="22"/>
          <w:szCs w:val="22"/>
        </w:rPr>
      </w:pPr>
    </w:p>
    <w:p w14:paraId="29AB57B4" w14:textId="77777777" w:rsidR="00B17493" w:rsidRDefault="00B17493" w:rsidP="00BA55DA">
      <w:pPr>
        <w:ind w:right="275"/>
        <w:jc w:val="both"/>
        <w:rPr>
          <w:rFonts w:ascii="Calibri" w:eastAsia="Batang" w:hAnsi="Calibri" w:cs="Arial Unicode MS"/>
          <w:bCs/>
          <w:sz w:val="22"/>
          <w:szCs w:val="22"/>
        </w:rPr>
      </w:pPr>
    </w:p>
    <w:p w14:paraId="2D50653D" w14:textId="77777777" w:rsidR="00B17493" w:rsidRDefault="00B17493" w:rsidP="00BA55DA">
      <w:pPr>
        <w:ind w:right="275"/>
        <w:jc w:val="both"/>
        <w:rPr>
          <w:rFonts w:ascii="Calibri" w:eastAsia="Batang" w:hAnsi="Calibri" w:cs="Arial Unicode MS"/>
          <w:bCs/>
          <w:sz w:val="22"/>
          <w:szCs w:val="22"/>
        </w:rPr>
      </w:pPr>
    </w:p>
    <w:p w14:paraId="0048AEA1" w14:textId="77777777" w:rsidR="00B17493" w:rsidRPr="00B17493" w:rsidRDefault="00B17493" w:rsidP="00BA55DA">
      <w:pPr>
        <w:ind w:right="275"/>
        <w:jc w:val="both"/>
        <w:rPr>
          <w:rFonts w:ascii="Calibri" w:eastAsia="Batang" w:hAnsi="Calibri" w:cs="Arial Unicode MS"/>
          <w:bCs/>
          <w:sz w:val="22"/>
          <w:szCs w:val="22"/>
        </w:rPr>
      </w:pPr>
    </w:p>
    <w:p w14:paraId="7F600551" w14:textId="77777777" w:rsidR="00230361" w:rsidRPr="00FB43D5" w:rsidRDefault="00230361" w:rsidP="00BA55DA">
      <w:pPr>
        <w:pStyle w:val="Titre3"/>
        <w:ind w:right="275"/>
        <w:jc w:val="both"/>
      </w:pPr>
      <w:bookmarkStart w:id="4" w:name="_Toc415849389"/>
      <w:r w:rsidRPr="00FB43D5">
        <w:lastRenderedPageBreak/>
        <w:t>Format</w:t>
      </w:r>
      <w:r w:rsidR="001522A9" w:rsidRPr="00FB43D5">
        <w:t xml:space="preserve"> du stage</w:t>
      </w:r>
      <w:bookmarkEnd w:id="4"/>
    </w:p>
    <w:p w14:paraId="21B8E26D" w14:textId="77777777" w:rsidR="00230361" w:rsidRPr="00644A3D" w:rsidRDefault="00230361" w:rsidP="00BA55DA">
      <w:pPr>
        <w:ind w:right="275"/>
        <w:jc w:val="both"/>
        <w:rPr>
          <w:rFonts w:ascii="Calibri" w:eastAsia="Batang" w:hAnsi="Calibri" w:cs="Arial Unicode MS"/>
          <w:bCs/>
          <w:sz w:val="22"/>
          <w:szCs w:val="22"/>
        </w:rPr>
      </w:pPr>
      <w:r w:rsidRPr="00644A3D">
        <w:rPr>
          <w:rFonts w:ascii="Calibri" w:eastAsia="Batang" w:hAnsi="Calibri" w:cs="Arial Unicode MS"/>
          <w:bCs/>
          <w:sz w:val="22"/>
          <w:szCs w:val="22"/>
        </w:rPr>
        <w:t xml:space="preserve">Ce stage a été construit sur une période de </w:t>
      </w:r>
      <w:r w:rsidR="000F2FD4">
        <w:rPr>
          <w:rFonts w:ascii="Calibri" w:eastAsia="Batang" w:hAnsi="Calibri" w:cs="Arial Unicode MS"/>
          <w:bCs/>
          <w:sz w:val="22"/>
          <w:szCs w:val="22"/>
        </w:rPr>
        <w:t>7</w:t>
      </w:r>
      <w:r w:rsidRPr="00644A3D">
        <w:rPr>
          <w:rFonts w:ascii="Calibri" w:eastAsia="Batang" w:hAnsi="Calibri" w:cs="Arial Unicode MS"/>
          <w:bCs/>
          <w:sz w:val="22"/>
          <w:szCs w:val="22"/>
        </w:rPr>
        <w:t xml:space="preserve"> jours pleins</w:t>
      </w:r>
      <w:r w:rsidR="001522A9" w:rsidRPr="00644A3D">
        <w:rPr>
          <w:rStyle w:val="Appelnotedebasdep"/>
          <w:rFonts w:ascii="Calibri" w:eastAsia="Batang" w:hAnsi="Calibri" w:cs="Arial Unicode MS"/>
          <w:bCs/>
          <w:sz w:val="22"/>
          <w:szCs w:val="22"/>
        </w:rPr>
        <w:footnoteReference w:id="2"/>
      </w:r>
      <w:r w:rsidR="001522A9" w:rsidRPr="00644A3D">
        <w:rPr>
          <w:rFonts w:ascii="Calibri" w:eastAsia="Batang" w:hAnsi="Calibri" w:cs="Arial Unicode MS"/>
          <w:bCs/>
          <w:sz w:val="22"/>
          <w:szCs w:val="22"/>
        </w:rPr>
        <w:t xml:space="preserve"> </w:t>
      </w:r>
      <w:r w:rsidRPr="00644A3D">
        <w:rPr>
          <w:rFonts w:ascii="Calibri" w:eastAsia="Batang" w:hAnsi="Calibri" w:cs="Arial Unicode MS"/>
          <w:bCs/>
          <w:sz w:val="22"/>
          <w:szCs w:val="22"/>
        </w:rPr>
        <w:t>autour de :</w:t>
      </w:r>
    </w:p>
    <w:p w14:paraId="4CD323F9" w14:textId="77777777" w:rsidR="00230361" w:rsidRPr="00644A3D" w:rsidRDefault="00230361" w:rsidP="00BA55DA">
      <w:pPr>
        <w:numPr>
          <w:ilvl w:val="0"/>
          <w:numId w:val="3"/>
        </w:numPr>
        <w:ind w:right="275"/>
        <w:jc w:val="both"/>
        <w:rPr>
          <w:rFonts w:ascii="Calibri" w:eastAsia="Batang" w:hAnsi="Calibri" w:cs="Arial Unicode MS"/>
          <w:bCs/>
          <w:sz w:val="22"/>
          <w:szCs w:val="22"/>
        </w:rPr>
      </w:pPr>
      <w:r w:rsidRPr="00644A3D">
        <w:rPr>
          <w:rFonts w:ascii="Calibri" w:eastAsia="Batang" w:hAnsi="Calibri" w:cs="Arial Unicode MS"/>
          <w:bCs/>
          <w:sz w:val="22"/>
          <w:szCs w:val="22"/>
        </w:rPr>
        <w:t>Modules fixes de formation à la vie associative</w:t>
      </w:r>
      <w:r w:rsidR="000F2FD4">
        <w:rPr>
          <w:rFonts w:ascii="Calibri" w:eastAsia="Batang" w:hAnsi="Calibri" w:cs="Arial Unicode MS"/>
          <w:bCs/>
          <w:sz w:val="22"/>
          <w:szCs w:val="22"/>
        </w:rPr>
        <w:t xml:space="preserve"> se focalisant sur le thème des « médias et citoyenneté »</w:t>
      </w:r>
      <w:r w:rsidR="00AE2B74" w:rsidRPr="00644A3D">
        <w:rPr>
          <w:rFonts w:ascii="Calibri" w:eastAsia="Batang" w:hAnsi="Calibri" w:cs="Arial Unicode MS"/>
          <w:bCs/>
          <w:sz w:val="22"/>
          <w:szCs w:val="22"/>
        </w:rPr>
        <w:t xml:space="preserve"> </w:t>
      </w:r>
      <w:r w:rsidRPr="00644A3D">
        <w:rPr>
          <w:rFonts w:ascii="Calibri" w:eastAsia="Batang" w:hAnsi="Calibri" w:cs="Arial Unicode MS"/>
          <w:bCs/>
          <w:sz w:val="22"/>
          <w:szCs w:val="22"/>
        </w:rPr>
        <w:t xml:space="preserve">: </w:t>
      </w:r>
      <w:r w:rsidR="000F2FD4">
        <w:rPr>
          <w:rFonts w:ascii="Calibri" w:eastAsia="Batang" w:hAnsi="Calibri" w:cs="Arial Unicode MS"/>
          <w:bCs/>
          <w:sz w:val="22"/>
          <w:szCs w:val="22"/>
        </w:rPr>
        <w:t xml:space="preserve">panorama général du paysage médiatique en France, éducation aux médias, production d’information indépendante – 1) prendre la parole dans les médias ; 2) </w:t>
      </w:r>
      <w:r w:rsidR="00DB7C12">
        <w:rPr>
          <w:rFonts w:ascii="Calibri" w:eastAsia="Batang" w:hAnsi="Calibri" w:cs="Arial Unicode MS"/>
          <w:bCs/>
          <w:sz w:val="22"/>
          <w:szCs w:val="22"/>
        </w:rPr>
        <w:t>communiquer autour des activités menées lorsqu’on est une OSC.</w:t>
      </w:r>
    </w:p>
    <w:p w14:paraId="5B17E005" w14:textId="77777777" w:rsidR="00230361" w:rsidRDefault="00230361" w:rsidP="00BA55DA">
      <w:pPr>
        <w:numPr>
          <w:ilvl w:val="0"/>
          <w:numId w:val="3"/>
        </w:numPr>
        <w:ind w:right="275"/>
        <w:jc w:val="both"/>
        <w:rPr>
          <w:rFonts w:ascii="Calibri" w:eastAsia="Batang" w:hAnsi="Calibri" w:cs="Arial Unicode MS"/>
          <w:bCs/>
          <w:sz w:val="22"/>
          <w:szCs w:val="22"/>
        </w:rPr>
      </w:pPr>
      <w:r w:rsidRPr="00644A3D">
        <w:rPr>
          <w:rFonts w:ascii="Calibri" w:eastAsia="Batang" w:hAnsi="Calibri" w:cs="Arial Unicode MS"/>
          <w:bCs/>
          <w:sz w:val="22"/>
          <w:szCs w:val="22"/>
        </w:rPr>
        <w:t>Temps de rencontres et de visites</w:t>
      </w:r>
      <w:r w:rsidR="00AE2B74" w:rsidRPr="00644A3D">
        <w:rPr>
          <w:rFonts w:ascii="Calibri" w:eastAsia="Batang" w:hAnsi="Calibri" w:cs="Arial Unicode MS"/>
          <w:bCs/>
          <w:sz w:val="22"/>
          <w:szCs w:val="22"/>
        </w:rPr>
        <w:t xml:space="preserve"> </w:t>
      </w:r>
      <w:r w:rsidRPr="00644A3D">
        <w:rPr>
          <w:rFonts w:ascii="Calibri" w:eastAsia="Batang" w:hAnsi="Calibri" w:cs="Arial Unicode MS"/>
          <w:bCs/>
          <w:sz w:val="22"/>
          <w:szCs w:val="22"/>
        </w:rPr>
        <w:t xml:space="preserve">: rencontres </w:t>
      </w:r>
      <w:r w:rsidR="00DB7C12">
        <w:rPr>
          <w:rFonts w:ascii="Calibri" w:eastAsia="Batang" w:hAnsi="Calibri" w:cs="Arial Unicode MS"/>
          <w:bCs/>
          <w:sz w:val="22"/>
          <w:szCs w:val="22"/>
        </w:rPr>
        <w:t>sur le terrain avec des initiatives de médias citoyens.</w:t>
      </w:r>
    </w:p>
    <w:p w14:paraId="3DFA147B" w14:textId="77777777" w:rsidR="00CC29E9" w:rsidRPr="00644A3D" w:rsidRDefault="00CC29E9" w:rsidP="00BA55DA">
      <w:pPr>
        <w:numPr>
          <w:ilvl w:val="0"/>
          <w:numId w:val="3"/>
        </w:numPr>
        <w:ind w:right="275"/>
        <w:jc w:val="both"/>
        <w:rPr>
          <w:rFonts w:ascii="Calibri" w:eastAsia="Batang" w:hAnsi="Calibri" w:cs="Arial Unicode MS"/>
          <w:bCs/>
          <w:sz w:val="22"/>
          <w:szCs w:val="22"/>
        </w:rPr>
      </w:pPr>
      <w:r>
        <w:rPr>
          <w:rFonts w:ascii="Calibri" w:eastAsia="Batang" w:hAnsi="Calibri" w:cs="Arial Unicode MS"/>
          <w:bCs/>
          <w:sz w:val="22"/>
          <w:szCs w:val="22"/>
        </w:rPr>
        <w:t>Temps de participation à la Rencontre Jeunesses Méditerranéennes, organisée également par le REF le 9 et le 10 octobre.</w:t>
      </w:r>
    </w:p>
    <w:p w14:paraId="3DF08568" w14:textId="77777777" w:rsidR="00CC29E9" w:rsidRPr="00644A3D" w:rsidRDefault="00CC29E9" w:rsidP="00BA55DA">
      <w:pPr>
        <w:numPr>
          <w:ilvl w:val="0"/>
          <w:numId w:val="3"/>
        </w:numPr>
        <w:ind w:right="275"/>
        <w:jc w:val="both"/>
        <w:rPr>
          <w:rFonts w:ascii="Calibri" w:eastAsia="Batang" w:hAnsi="Calibri" w:cs="Arial Unicode MS"/>
          <w:bCs/>
          <w:sz w:val="22"/>
          <w:szCs w:val="22"/>
        </w:rPr>
      </w:pPr>
      <w:r w:rsidRPr="00644A3D">
        <w:rPr>
          <w:rFonts w:ascii="Calibri" w:eastAsia="Batang" w:hAnsi="Calibri" w:cs="Arial Unicode MS"/>
          <w:bCs/>
          <w:sz w:val="22"/>
          <w:szCs w:val="22"/>
        </w:rPr>
        <w:t xml:space="preserve">Temps public : </w:t>
      </w:r>
      <w:r>
        <w:rPr>
          <w:rFonts w:ascii="Calibri" w:eastAsia="Batang" w:hAnsi="Calibri" w:cs="Arial Unicode MS"/>
          <w:bCs/>
          <w:sz w:val="22"/>
          <w:szCs w:val="22"/>
        </w:rPr>
        <w:t>participation au</w:t>
      </w:r>
      <w:r w:rsidRPr="00644A3D">
        <w:rPr>
          <w:rFonts w:ascii="Calibri" w:eastAsia="Batang" w:hAnsi="Calibri" w:cs="Arial Unicode MS"/>
          <w:bCs/>
          <w:sz w:val="22"/>
          <w:szCs w:val="22"/>
        </w:rPr>
        <w:t xml:space="preserve"> débat public</w:t>
      </w:r>
      <w:r>
        <w:rPr>
          <w:rFonts w:ascii="Calibri" w:eastAsia="Batang" w:hAnsi="Calibri" w:cs="Arial Unicode MS"/>
          <w:bCs/>
          <w:sz w:val="22"/>
          <w:szCs w:val="22"/>
        </w:rPr>
        <w:t xml:space="preserve"> qui a eu lieu dans le cadre de cette même rencontre.</w:t>
      </w:r>
    </w:p>
    <w:p w14:paraId="4F3AAEA3" w14:textId="6EF604C5" w:rsidR="00230361" w:rsidRPr="00644A3D" w:rsidRDefault="00230361" w:rsidP="00BA55DA">
      <w:pPr>
        <w:numPr>
          <w:ilvl w:val="0"/>
          <w:numId w:val="3"/>
        </w:numPr>
        <w:ind w:right="275"/>
        <w:jc w:val="both"/>
        <w:rPr>
          <w:rFonts w:ascii="Calibri" w:eastAsia="Batang" w:hAnsi="Calibri" w:cs="Arial Unicode MS"/>
          <w:bCs/>
          <w:sz w:val="22"/>
          <w:szCs w:val="22"/>
        </w:rPr>
      </w:pPr>
      <w:r w:rsidRPr="00644A3D">
        <w:rPr>
          <w:rFonts w:ascii="Calibri" w:eastAsia="Batang" w:hAnsi="Calibri" w:cs="Arial Unicode MS"/>
          <w:bCs/>
          <w:sz w:val="22"/>
          <w:szCs w:val="22"/>
        </w:rPr>
        <w:t>Temps de découverte</w:t>
      </w:r>
      <w:r w:rsidR="00535ECF">
        <w:rPr>
          <w:rFonts w:ascii="Calibri" w:eastAsia="Batang" w:hAnsi="Calibri" w:cs="Arial Unicode MS"/>
          <w:bCs/>
          <w:sz w:val="22"/>
          <w:szCs w:val="22"/>
        </w:rPr>
        <w:t xml:space="preserve"> : tourisme et culture.</w:t>
      </w:r>
    </w:p>
    <w:p w14:paraId="194A8479" w14:textId="77777777" w:rsidR="00230361" w:rsidRPr="00644A3D" w:rsidRDefault="00230361" w:rsidP="00BA55DA">
      <w:pPr>
        <w:pStyle w:val="Titre3"/>
        <w:ind w:right="275"/>
        <w:jc w:val="both"/>
      </w:pPr>
      <w:bookmarkStart w:id="5" w:name="_Toc415849390"/>
      <w:r w:rsidRPr="00644A3D">
        <w:t>Public cible</w:t>
      </w:r>
      <w:bookmarkEnd w:id="5"/>
    </w:p>
    <w:p w14:paraId="5AC8E6F4" w14:textId="77777777" w:rsidR="00044628" w:rsidRPr="00644A3D" w:rsidRDefault="00230361" w:rsidP="00BA55DA">
      <w:pPr>
        <w:ind w:right="275"/>
        <w:jc w:val="both"/>
        <w:rPr>
          <w:rFonts w:ascii="Calibri" w:eastAsia="Calibri" w:hAnsi="Calibri"/>
          <w:sz w:val="22"/>
          <w:szCs w:val="22"/>
          <w:lang w:eastAsia="en-US"/>
        </w:rPr>
      </w:pPr>
      <w:r w:rsidRPr="00644A3D">
        <w:rPr>
          <w:rFonts w:ascii="Calibri" w:eastAsia="Batang" w:hAnsi="Calibri" w:cs="Arial Unicode MS"/>
          <w:bCs/>
          <w:sz w:val="22"/>
          <w:szCs w:val="22"/>
        </w:rPr>
        <w:t>1</w:t>
      </w:r>
      <w:r w:rsidR="000C256D">
        <w:rPr>
          <w:rFonts w:ascii="Calibri" w:eastAsia="Batang" w:hAnsi="Calibri" w:cs="Arial Unicode MS"/>
          <w:bCs/>
          <w:sz w:val="22"/>
          <w:szCs w:val="22"/>
        </w:rPr>
        <w:t>3</w:t>
      </w:r>
      <w:r w:rsidRPr="00644A3D">
        <w:rPr>
          <w:rFonts w:ascii="Calibri" w:eastAsia="Batang" w:hAnsi="Calibri" w:cs="Arial Unicode MS"/>
          <w:bCs/>
          <w:sz w:val="22"/>
          <w:szCs w:val="22"/>
        </w:rPr>
        <w:t xml:space="preserve"> jeunes engagés dans la société civile en Libye ont suivi </w:t>
      </w:r>
      <w:r w:rsidR="00957BF2" w:rsidRPr="00644A3D">
        <w:rPr>
          <w:rFonts w:ascii="Calibri" w:eastAsia="Batang" w:hAnsi="Calibri" w:cs="Arial Unicode MS"/>
          <w:bCs/>
          <w:sz w:val="22"/>
          <w:szCs w:val="22"/>
        </w:rPr>
        <w:t>ce stage. Ils ont été</w:t>
      </w:r>
      <w:r w:rsidR="00957BF2" w:rsidRPr="00644A3D">
        <w:rPr>
          <w:rFonts w:ascii="Calibri" w:eastAsia="Calibri" w:hAnsi="Calibri"/>
          <w:sz w:val="22"/>
          <w:szCs w:val="22"/>
          <w:lang w:eastAsia="en-US"/>
        </w:rPr>
        <w:t xml:space="preserve"> identifiés dans un 1</w:t>
      </w:r>
      <w:r w:rsidR="00957BF2" w:rsidRPr="00644A3D">
        <w:rPr>
          <w:rFonts w:ascii="Calibri" w:eastAsia="Calibri" w:hAnsi="Calibri"/>
          <w:sz w:val="22"/>
          <w:szCs w:val="22"/>
          <w:vertAlign w:val="superscript"/>
          <w:lang w:eastAsia="en-US"/>
        </w:rPr>
        <w:t>er</w:t>
      </w:r>
      <w:r w:rsidR="00957BF2" w:rsidRPr="00644A3D">
        <w:rPr>
          <w:rFonts w:ascii="Calibri" w:eastAsia="Calibri" w:hAnsi="Calibri"/>
          <w:sz w:val="22"/>
          <w:szCs w:val="22"/>
          <w:lang w:eastAsia="en-US"/>
        </w:rPr>
        <w:t xml:space="preserve"> temps par la </w:t>
      </w:r>
      <w:r w:rsidR="00AE2B74" w:rsidRPr="00644A3D">
        <w:rPr>
          <w:rFonts w:ascii="Calibri" w:eastAsia="Calibri" w:hAnsi="Calibri"/>
          <w:sz w:val="22"/>
          <w:szCs w:val="22"/>
          <w:lang w:eastAsia="en-US"/>
        </w:rPr>
        <w:t xml:space="preserve">Development Organization for </w:t>
      </w:r>
      <w:r w:rsidR="000C256D">
        <w:rPr>
          <w:rFonts w:ascii="Calibri" w:eastAsia="Calibri" w:hAnsi="Calibri"/>
          <w:sz w:val="22"/>
          <w:szCs w:val="22"/>
          <w:lang w:eastAsia="en-US"/>
        </w:rPr>
        <w:t xml:space="preserve">the Support of </w:t>
      </w:r>
      <w:proofErr w:type="spellStart"/>
      <w:r w:rsidR="00AE2B74" w:rsidRPr="00644A3D">
        <w:rPr>
          <w:rFonts w:ascii="Calibri" w:eastAsia="Calibri" w:hAnsi="Calibri"/>
          <w:sz w:val="22"/>
          <w:szCs w:val="22"/>
          <w:lang w:eastAsia="en-US"/>
        </w:rPr>
        <w:t>Women</w:t>
      </w:r>
      <w:proofErr w:type="spellEnd"/>
      <w:r w:rsidR="00AE2B74" w:rsidRPr="00644A3D">
        <w:rPr>
          <w:rFonts w:ascii="Calibri" w:eastAsia="Calibri" w:hAnsi="Calibri"/>
          <w:sz w:val="22"/>
          <w:szCs w:val="22"/>
          <w:lang w:eastAsia="en-US"/>
        </w:rPr>
        <w:t xml:space="preserve"> and </w:t>
      </w:r>
      <w:proofErr w:type="spellStart"/>
      <w:r w:rsidR="00AE2B74" w:rsidRPr="00644A3D">
        <w:rPr>
          <w:rFonts w:ascii="Calibri" w:eastAsia="Calibri" w:hAnsi="Calibri"/>
          <w:sz w:val="22"/>
          <w:szCs w:val="22"/>
          <w:lang w:eastAsia="en-US"/>
        </w:rPr>
        <w:t>Youth</w:t>
      </w:r>
      <w:proofErr w:type="spellEnd"/>
      <w:r w:rsidR="00AE2B74" w:rsidRPr="00644A3D">
        <w:rPr>
          <w:rFonts w:ascii="Calibri" w:eastAsia="Calibri" w:hAnsi="Calibri"/>
          <w:sz w:val="22"/>
          <w:szCs w:val="22"/>
          <w:lang w:eastAsia="en-US"/>
        </w:rPr>
        <w:t xml:space="preserve"> (</w:t>
      </w:r>
      <w:r w:rsidR="000C256D">
        <w:rPr>
          <w:rFonts w:ascii="Calibri" w:eastAsia="Calibri" w:hAnsi="Calibri"/>
          <w:sz w:val="22"/>
          <w:szCs w:val="22"/>
          <w:lang w:eastAsia="en-US"/>
        </w:rPr>
        <w:t xml:space="preserve">DSOWY </w:t>
      </w:r>
      <w:r w:rsidR="00AE2B74" w:rsidRPr="00644A3D">
        <w:rPr>
          <w:rFonts w:ascii="Calibri" w:eastAsia="Calibri" w:hAnsi="Calibri"/>
          <w:sz w:val="22"/>
          <w:szCs w:val="22"/>
          <w:lang w:eastAsia="en-US"/>
        </w:rPr>
        <w:t>ex LWU)</w:t>
      </w:r>
      <w:r w:rsidR="00957BF2" w:rsidRPr="00644A3D">
        <w:rPr>
          <w:rFonts w:ascii="Calibri" w:eastAsia="Calibri" w:hAnsi="Calibri"/>
          <w:sz w:val="22"/>
          <w:szCs w:val="22"/>
          <w:lang w:eastAsia="en-US"/>
        </w:rPr>
        <w:t xml:space="preserve">, puis leurs candidatures ont été </w:t>
      </w:r>
      <w:r w:rsidR="00903F91">
        <w:rPr>
          <w:rFonts w:ascii="Calibri" w:eastAsia="Calibri" w:hAnsi="Calibri"/>
          <w:sz w:val="22"/>
          <w:szCs w:val="22"/>
          <w:lang w:eastAsia="en-US"/>
        </w:rPr>
        <w:t>validées</w:t>
      </w:r>
      <w:r w:rsidR="00957BF2" w:rsidRPr="00644A3D">
        <w:rPr>
          <w:rFonts w:ascii="Calibri" w:eastAsia="Calibri" w:hAnsi="Calibri"/>
          <w:sz w:val="22"/>
          <w:szCs w:val="22"/>
          <w:lang w:eastAsia="en-US"/>
        </w:rPr>
        <w:t xml:space="preserve"> conjointement par le REF</w:t>
      </w:r>
      <w:r w:rsidR="00903F91">
        <w:rPr>
          <w:rFonts w:ascii="Calibri" w:eastAsia="Calibri" w:hAnsi="Calibri"/>
          <w:sz w:val="22"/>
          <w:szCs w:val="22"/>
          <w:lang w:eastAsia="en-US"/>
        </w:rPr>
        <w:t>, la Fondation René Seydoux</w:t>
      </w:r>
      <w:r w:rsidR="00957BF2" w:rsidRPr="00644A3D">
        <w:rPr>
          <w:rFonts w:ascii="Calibri" w:eastAsia="Calibri" w:hAnsi="Calibri"/>
          <w:sz w:val="22"/>
          <w:szCs w:val="22"/>
          <w:lang w:eastAsia="en-US"/>
        </w:rPr>
        <w:t xml:space="preserve"> et la </w:t>
      </w:r>
      <w:r w:rsidR="00AE2B74" w:rsidRPr="00AE2B74">
        <w:rPr>
          <w:rFonts w:ascii="Calibri" w:eastAsia="Calibri" w:hAnsi="Calibri"/>
          <w:sz w:val="22"/>
          <w:szCs w:val="22"/>
          <w:lang w:eastAsia="en-US"/>
        </w:rPr>
        <w:t>Development Organization</w:t>
      </w:r>
      <w:r w:rsidR="00957BF2" w:rsidRPr="00644A3D">
        <w:rPr>
          <w:rFonts w:ascii="Calibri" w:eastAsia="Calibri" w:hAnsi="Calibri"/>
          <w:sz w:val="22"/>
          <w:szCs w:val="22"/>
          <w:lang w:eastAsia="en-US"/>
        </w:rPr>
        <w:t xml:space="preserve">. Les jeunes </w:t>
      </w:r>
      <w:r w:rsidR="00202716" w:rsidRPr="00644A3D">
        <w:rPr>
          <w:rFonts w:ascii="Calibri" w:eastAsia="Calibri" w:hAnsi="Calibri"/>
          <w:sz w:val="22"/>
          <w:szCs w:val="22"/>
          <w:lang w:eastAsia="en-US"/>
        </w:rPr>
        <w:t>avaient tous entre 25 et 35 ans</w:t>
      </w:r>
      <w:r w:rsidR="00957BF2" w:rsidRPr="00644A3D">
        <w:rPr>
          <w:rFonts w:ascii="Calibri" w:eastAsia="Calibri" w:hAnsi="Calibri"/>
          <w:sz w:val="22"/>
          <w:szCs w:val="22"/>
          <w:lang w:eastAsia="en-US"/>
        </w:rPr>
        <w:t xml:space="preserve"> et ont été choisis en fonction de la pertinence de leur parcours et de leurs projets à venir avec la thématique du stage. Envisagés comme des « démultiplicateurs », ces jeunes devaient également être en position de transmettre et de valoriser les acquis de ce stage dans leur pratique auprès de nouveaux publics en Libye, </w:t>
      </w:r>
      <w:r w:rsidR="00202716" w:rsidRPr="00644A3D">
        <w:rPr>
          <w:rFonts w:ascii="Calibri" w:eastAsia="Calibri" w:hAnsi="Calibri"/>
          <w:sz w:val="22"/>
          <w:szCs w:val="22"/>
          <w:lang w:eastAsia="en-US"/>
        </w:rPr>
        <w:t>via</w:t>
      </w:r>
      <w:r w:rsidR="00957BF2" w:rsidRPr="00644A3D">
        <w:rPr>
          <w:rFonts w:ascii="Calibri" w:eastAsia="Calibri" w:hAnsi="Calibri"/>
          <w:sz w:val="22"/>
          <w:szCs w:val="22"/>
          <w:lang w:eastAsia="en-US"/>
        </w:rPr>
        <w:t xml:space="preserve"> leur engagement militant </w:t>
      </w:r>
      <w:r w:rsidR="00957BF2" w:rsidRPr="007F107F">
        <w:rPr>
          <w:rFonts w:ascii="Calibri" w:eastAsia="Calibri" w:hAnsi="Calibri"/>
          <w:strike/>
          <w:color w:val="FF0000"/>
          <w:sz w:val="22"/>
          <w:szCs w:val="22"/>
          <w:lang w:eastAsia="en-US"/>
        </w:rPr>
        <w:t>en Libye</w:t>
      </w:r>
      <w:r w:rsidR="00957BF2" w:rsidRPr="00644A3D">
        <w:rPr>
          <w:rFonts w:ascii="Calibri" w:eastAsia="Calibri" w:hAnsi="Calibri"/>
          <w:sz w:val="22"/>
          <w:szCs w:val="22"/>
          <w:lang w:eastAsia="en-US"/>
        </w:rPr>
        <w:t>.</w:t>
      </w:r>
    </w:p>
    <w:p w14:paraId="6851060A" w14:textId="77777777" w:rsidR="000070D5" w:rsidRPr="00644A3D" w:rsidRDefault="000070D5" w:rsidP="00BA55DA">
      <w:pPr>
        <w:ind w:right="275"/>
        <w:jc w:val="both"/>
        <w:rPr>
          <w:rFonts w:ascii="Calibri" w:eastAsia="Calibri" w:hAnsi="Calibri"/>
          <w:sz w:val="22"/>
          <w:szCs w:val="22"/>
          <w:lang w:eastAsia="en-US"/>
        </w:rPr>
      </w:pPr>
    </w:p>
    <w:p w14:paraId="0761A0F4" w14:textId="77777777" w:rsidR="00432263" w:rsidRPr="00EC57C5" w:rsidRDefault="00FB0317" w:rsidP="00BA55DA">
      <w:pPr>
        <w:pStyle w:val="Titre2"/>
        <w:ind w:right="275"/>
      </w:pPr>
      <w:bookmarkStart w:id="6" w:name="_Toc415849391"/>
      <w:r w:rsidRPr="00EC57C5">
        <w:t>Modalité de pilotage</w:t>
      </w:r>
      <w:r w:rsidR="00E51643" w:rsidRPr="00EC57C5">
        <w:t xml:space="preserve"> et </w:t>
      </w:r>
      <w:r w:rsidRPr="00EC57C5">
        <w:t xml:space="preserve">d’évaluation </w:t>
      </w:r>
      <w:r w:rsidR="00E51643" w:rsidRPr="00EC57C5">
        <w:t>du projet</w:t>
      </w:r>
      <w:bookmarkEnd w:id="6"/>
    </w:p>
    <w:p w14:paraId="476852A8" w14:textId="77777777" w:rsidR="00230361" w:rsidRPr="00644A3D" w:rsidRDefault="00957BF2" w:rsidP="00BA55DA">
      <w:pPr>
        <w:pStyle w:val="Titre3"/>
        <w:ind w:right="275"/>
        <w:jc w:val="both"/>
      </w:pPr>
      <w:bookmarkStart w:id="7" w:name="_Toc415849392"/>
      <w:r w:rsidRPr="00644A3D">
        <w:t>Modalités de p</w:t>
      </w:r>
      <w:r w:rsidR="00230361" w:rsidRPr="00644A3D">
        <w:t>ilotage</w:t>
      </w:r>
      <w:bookmarkEnd w:id="7"/>
    </w:p>
    <w:p w14:paraId="0837E2B5" w14:textId="77777777" w:rsidR="00957BF2" w:rsidRPr="00644A3D" w:rsidRDefault="00202716" w:rsidP="00BA55DA">
      <w:pPr>
        <w:ind w:right="275"/>
        <w:jc w:val="both"/>
        <w:rPr>
          <w:rFonts w:ascii="Calibri" w:eastAsia="Batang" w:hAnsi="Calibri" w:cs="Arial Unicode MS"/>
          <w:sz w:val="22"/>
          <w:szCs w:val="22"/>
        </w:rPr>
      </w:pPr>
      <w:r w:rsidRPr="00644A3D">
        <w:rPr>
          <w:rFonts w:ascii="Calibri" w:eastAsia="Batang" w:hAnsi="Calibri" w:cs="Arial Unicode MS"/>
          <w:sz w:val="22"/>
          <w:szCs w:val="22"/>
        </w:rPr>
        <w:t>Le Bureau du REF, qui s’est réuni</w:t>
      </w:r>
      <w:r w:rsidR="00750778" w:rsidRPr="00E920D8">
        <w:rPr>
          <w:rFonts w:ascii="Calibri" w:eastAsia="Batang" w:hAnsi="Calibri" w:cs="Arial Unicode MS"/>
          <w:sz w:val="22"/>
          <w:szCs w:val="22"/>
          <w:highlight w:val="yellow"/>
        </w:rPr>
        <w:t>_________________</w:t>
      </w:r>
      <w:r w:rsidRPr="00644A3D">
        <w:rPr>
          <w:rFonts w:ascii="Calibri" w:eastAsia="Batang" w:hAnsi="Calibri" w:cs="Arial Unicode MS"/>
          <w:sz w:val="22"/>
          <w:szCs w:val="22"/>
        </w:rPr>
        <w:t xml:space="preserve">, a été en charge du pilotage global du projet en lien avec la </w:t>
      </w:r>
      <w:r w:rsidR="00806D29">
        <w:rPr>
          <w:rFonts w:ascii="Calibri" w:eastAsia="Batang" w:hAnsi="Calibri" w:cs="Arial Unicode MS"/>
          <w:sz w:val="22"/>
          <w:szCs w:val="22"/>
        </w:rPr>
        <w:t>d</w:t>
      </w:r>
      <w:r w:rsidRPr="00644A3D">
        <w:rPr>
          <w:rFonts w:ascii="Calibri" w:eastAsia="Batang" w:hAnsi="Calibri" w:cs="Arial Unicode MS"/>
          <w:sz w:val="22"/>
          <w:szCs w:val="22"/>
        </w:rPr>
        <w:t xml:space="preserve">irectrice exécutive et le </w:t>
      </w:r>
      <w:r w:rsidR="00806D29">
        <w:rPr>
          <w:rFonts w:ascii="Calibri" w:eastAsia="Batang" w:hAnsi="Calibri" w:cs="Arial Unicode MS"/>
          <w:sz w:val="22"/>
          <w:szCs w:val="22"/>
        </w:rPr>
        <w:t>c</w:t>
      </w:r>
      <w:r w:rsidRPr="00644A3D">
        <w:rPr>
          <w:rFonts w:ascii="Calibri" w:eastAsia="Batang" w:hAnsi="Calibri" w:cs="Arial Unicode MS"/>
          <w:sz w:val="22"/>
          <w:szCs w:val="22"/>
        </w:rPr>
        <w:t xml:space="preserve">hargé de mission qui en ont effectué le suivi technique et financier. </w:t>
      </w:r>
      <w:r w:rsidR="00230361" w:rsidRPr="00644A3D">
        <w:rPr>
          <w:rFonts w:ascii="Calibri" w:eastAsia="Batang" w:hAnsi="Calibri" w:cs="Arial Unicode MS"/>
          <w:sz w:val="22"/>
          <w:szCs w:val="22"/>
        </w:rPr>
        <w:t>La r</w:t>
      </w:r>
      <w:r w:rsidRPr="00644A3D">
        <w:rPr>
          <w:rFonts w:ascii="Calibri" w:eastAsia="Batang" w:hAnsi="Calibri" w:cs="Arial Unicode MS"/>
          <w:sz w:val="22"/>
          <w:szCs w:val="22"/>
        </w:rPr>
        <w:t>éunion</w:t>
      </w:r>
      <w:r w:rsidR="00230361" w:rsidRPr="00644A3D">
        <w:rPr>
          <w:rFonts w:ascii="Calibri" w:eastAsia="Batang" w:hAnsi="Calibri" w:cs="Arial Unicode MS"/>
          <w:sz w:val="22"/>
          <w:szCs w:val="22"/>
        </w:rPr>
        <w:t xml:space="preserve"> du Conseil d’administration</w:t>
      </w:r>
      <w:r w:rsidRPr="00644A3D">
        <w:rPr>
          <w:rFonts w:ascii="Calibri" w:eastAsia="Batang" w:hAnsi="Calibri" w:cs="Arial Unicode MS"/>
          <w:sz w:val="22"/>
          <w:szCs w:val="22"/>
        </w:rPr>
        <w:t xml:space="preserve"> du </w:t>
      </w:r>
      <w:r w:rsidR="00567A4E" w:rsidRPr="00E920D8">
        <w:rPr>
          <w:rFonts w:ascii="Calibri" w:eastAsia="Batang" w:hAnsi="Calibri" w:cs="Arial Unicode MS"/>
          <w:sz w:val="22"/>
          <w:szCs w:val="22"/>
          <w:highlight w:val="yellow"/>
        </w:rPr>
        <w:t>_____________</w:t>
      </w:r>
      <w:r w:rsidRPr="00644A3D">
        <w:rPr>
          <w:rFonts w:ascii="Calibri" w:eastAsia="Batang" w:hAnsi="Calibri" w:cs="Arial Unicode MS"/>
          <w:sz w:val="22"/>
          <w:szCs w:val="22"/>
        </w:rPr>
        <w:t xml:space="preserve"> 2015 a,</w:t>
      </w:r>
      <w:r w:rsidR="00230361" w:rsidRPr="00644A3D">
        <w:rPr>
          <w:rFonts w:ascii="Calibri" w:eastAsia="Batang" w:hAnsi="Calibri" w:cs="Arial Unicode MS"/>
          <w:sz w:val="22"/>
          <w:szCs w:val="22"/>
        </w:rPr>
        <w:t xml:space="preserve"> </w:t>
      </w:r>
      <w:r w:rsidRPr="00644A3D">
        <w:rPr>
          <w:rFonts w:ascii="Calibri" w:eastAsia="Batang" w:hAnsi="Calibri" w:cs="Arial Unicode MS"/>
          <w:sz w:val="22"/>
          <w:szCs w:val="22"/>
        </w:rPr>
        <w:t xml:space="preserve">quant à elle, </w:t>
      </w:r>
      <w:proofErr w:type="gramStart"/>
      <w:r w:rsidR="00AE2B74" w:rsidRPr="00644A3D">
        <w:rPr>
          <w:rFonts w:ascii="Calibri" w:eastAsia="Batang" w:hAnsi="Calibri" w:cs="Arial Unicode MS"/>
          <w:sz w:val="22"/>
          <w:szCs w:val="22"/>
        </w:rPr>
        <w:t>permis</w:t>
      </w:r>
      <w:proofErr w:type="gramEnd"/>
      <w:r w:rsidR="00230361" w:rsidRPr="00644A3D">
        <w:rPr>
          <w:rFonts w:ascii="Calibri" w:eastAsia="Batang" w:hAnsi="Calibri" w:cs="Arial Unicode MS"/>
          <w:sz w:val="22"/>
          <w:szCs w:val="22"/>
        </w:rPr>
        <w:t xml:space="preserve"> d’informer </w:t>
      </w:r>
      <w:r w:rsidRPr="00644A3D">
        <w:rPr>
          <w:rFonts w:ascii="Calibri" w:eastAsia="Batang" w:hAnsi="Calibri" w:cs="Arial Unicode MS"/>
          <w:sz w:val="22"/>
          <w:szCs w:val="22"/>
        </w:rPr>
        <w:t xml:space="preserve">les membres du REF </w:t>
      </w:r>
      <w:r w:rsidR="00230361" w:rsidRPr="00644A3D">
        <w:rPr>
          <w:rFonts w:ascii="Calibri" w:eastAsia="Batang" w:hAnsi="Calibri" w:cs="Arial Unicode MS"/>
          <w:sz w:val="22"/>
          <w:szCs w:val="22"/>
        </w:rPr>
        <w:t>de</w:t>
      </w:r>
      <w:r w:rsidRPr="00644A3D">
        <w:rPr>
          <w:rFonts w:ascii="Calibri" w:eastAsia="Batang" w:hAnsi="Calibri" w:cs="Arial Unicode MS"/>
          <w:sz w:val="22"/>
          <w:szCs w:val="22"/>
        </w:rPr>
        <w:t xml:space="preserve"> l’évolu</w:t>
      </w:r>
      <w:r w:rsidR="00AE2B74" w:rsidRPr="00644A3D">
        <w:rPr>
          <w:rFonts w:ascii="Calibri" w:eastAsia="Batang" w:hAnsi="Calibri" w:cs="Arial Unicode MS"/>
          <w:sz w:val="22"/>
          <w:szCs w:val="22"/>
        </w:rPr>
        <w:t>tion de la préparation du stage</w:t>
      </w:r>
      <w:r w:rsidRPr="00644A3D">
        <w:rPr>
          <w:rFonts w:ascii="Calibri" w:eastAsia="Batang" w:hAnsi="Calibri" w:cs="Arial Unicode MS"/>
          <w:sz w:val="22"/>
          <w:szCs w:val="22"/>
        </w:rPr>
        <w:t xml:space="preserve"> </w:t>
      </w:r>
      <w:r w:rsidR="00230361" w:rsidRPr="00644A3D">
        <w:rPr>
          <w:rFonts w:ascii="Calibri" w:eastAsia="Batang" w:hAnsi="Calibri" w:cs="Arial Unicode MS"/>
          <w:sz w:val="22"/>
          <w:szCs w:val="22"/>
        </w:rPr>
        <w:t xml:space="preserve">et de </w:t>
      </w:r>
      <w:r w:rsidRPr="00644A3D">
        <w:rPr>
          <w:rFonts w:ascii="Calibri" w:eastAsia="Batang" w:hAnsi="Calibri" w:cs="Arial Unicode MS"/>
          <w:sz w:val="22"/>
          <w:szCs w:val="22"/>
        </w:rPr>
        <w:t xml:space="preserve">les </w:t>
      </w:r>
      <w:r w:rsidR="00230361" w:rsidRPr="00644A3D">
        <w:rPr>
          <w:rFonts w:ascii="Calibri" w:eastAsia="Batang" w:hAnsi="Calibri" w:cs="Arial Unicode MS"/>
          <w:sz w:val="22"/>
          <w:szCs w:val="22"/>
        </w:rPr>
        <w:t xml:space="preserve">mobiliser </w:t>
      </w:r>
      <w:r w:rsidRPr="00644A3D">
        <w:rPr>
          <w:rFonts w:ascii="Calibri" w:eastAsia="Batang" w:hAnsi="Calibri" w:cs="Arial Unicode MS"/>
          <w:sz w:val="22"/>
          <w:szCs w:val="22"/>
        </w:rPr>
        <w:t>afin qu’ils s’impliquent dans le projet</w:t>
      </w:r>
      <w:r w:rsidR="00230361" w:rsidRPr="00644A3D">
        <w:rPr>
          <w:rFonts w:ascii="Calibri" w:eastAsia="Batang" w:hAnsi="Calibri" w:cs="Arial Unicode MS"/>
          <w:sz w:val="22"/>
          <w:szCs w:val="22"/>
        </w:rPr>
        <w:t xml:space="preserve">. </w:t>
      </w:r>
    </w:p>
    <w:p w14:paraId="6300EDE7" w14:textId="77777777" w:rsidR="00957BF2" w:rsidRPr="00644A3D" w:rsidRDefault="00957BF2" w:rsidP="00BA55DA">
      <w:pPr>
        <w:ind w:right="275"/>
        <w:jc w:val="both"/>
        <w:rPr>
          <w:rFonts w:ascii="Calibri" w:eastAsia="Batang" w:hAnsi="Calibri" w:cs="Arial Unicode MS"/>
          <w:sz w:val="22"/>
          <w:szCs w:val="22"/>
        </w:rPr>
      </w:pPr>
    </w:p>
    <w:p w14:paraId="35B3A0F1" w14:textId="77777777" w:rsidR="00230361" w:rsidRPr="00644A3D" w:rsidRDefault="00202716" w:rsidP="00BA55DA">
      <w:pPr>
        <w:ind w:right="275"/>
        <w:jc w:val="both"/>
        <w:rPr>
          <w:rFonts w:ascii="Calibri" w:eastAsia="Batang" w:hAnsi="Calibri" w:cs="Arial Unicode MS"/>
          <w:sz w:val="22"/>
          <w:szCs w:val="22"/>
        </w:rPr>
      </w:pPr>
      <w:r w:rsidRPr="00644A3D">
        <w:rPr>
          <w:rFonts w:ascii="Calibri" w:eastAsia="Batang" w:hAnsi="Calibri" w:cs="Arial Unicode MS"/>
          <w:sz w:val="22"/>
          <w:szCs w:val="22"/>
        </w:rPr>
        <w:t>Porté</w:t>
      </w:r>
      <w:r w:rsidR="00230361" w:rsidRPr="00644A3D">
        <w:rPr>
          <w:rFonts w:ascii="Calibri" w:eastAsia="Batang" w:hAnsi="Calibri" w:cs="Arial Unicode MS"/>
          <w:sz w:val="22"/>
          <w:szCs w:val="22"/>
        </w:rPr>
        <w:t xml:space="preserve"> par le REF, </w:t>
      </w:r>
      <w:r w:rsidRPr="00644A3D">
        <w:rPr>
          <w:rFonts w:ascii="Calibri" w:eastAsia="Batang" w:hAnsi="Calibri" w:cs="Arial Unicode MS"/>
          <w:sz w:val="22"/>
          <w:szCs w:val="22"/>
        </w:rPr>
        <w:t xml:space="preserve">ce projet a été mené </w:t>
      </w:r>
      <w:r w:rsidR="00230361" w:rsidRPr="00644A3D">
        <w:rPr>
          <w:rFonts w:ascii="Calibri" w:eastAsia="Batang" w:hAnsi="Calibri" w:cs="Arial Unicode MS"/>
          <w:sz w:val="22"/>
          <w:szCs w:val="22"/>
        </w:rPr>
        <w:t xml:space="preserve">en collaboration étroite avec </w:t>
      </w:r>
      <w:r w:rsidR="00500096">
        <w:rPr>
          <w:rFonts w:ascii="Calibri" w:eastAsia="Batang" w:hAnsi="Calibri" w:cs="Arial Unicode MS"/>
          <w:sz w:val="22"/>
          <w:szCs w:val="22"/>
        </w:rPr>
        <w:t>la Fondation René Seydoux et avec la Development Organization to S</w:t>
      </w:r>
      <w:r w:rsidR="00230361" w:rsidRPr="00644A3D">
        <w:rPr>
          <w:rFonts w:ascii="Calibri" w:eastAsia="Batang" w:hAnsi="Calibri" w:cs="Arial Unicode MS"/>
          <w:sz w:val="22"/>
          <w:szCs w:val="22"/>
        </w:rPr>
        <w:t xml:space="preserve">upport </w:t>
      </w:r>
      <w:proofErr w:type="spellStart"/>
      <w:r w:rsidR="00500096">
        <w:rPr>
          <w:rFonts w:ascii="Calibri" w:eastAsia="Batang" w:hAnsi="Calibri" w:cs="Arial Unicode MS"/>
          <w:sz w:val="22"/>
          <w:szCs w:val="22"/>
        </w:rPr>
        <w:t>Women</w:t>
      </w:r>
      <w:proofErr w:type="spellEnd"/>
      <w:r w:rsidR="00500096">
        <w:rPr>
          <w:rFonts w:ascii="Calibri" w:eastAsia="Batang" w:hAnsi="Calibri" w:cs="Arial Unicode MS"/>
          <w:sz w:val="22"/>
          <w:szCs w:val="22"/>
        </w:rPr>
        <w:t xml:space="preserve"> and </w:t>
      </w:r>
      <w:proofErr w:type="spellStart"/>
      <w:r w:rsidR="00500096">
        <w:rPr>
          <w:rFonts w:ascii="Calibri" w:eastAsia="Batang" w:hAnsi="Calibri" w:cs="Arial Unicode MS"/>
          <w:sz w:val="22"/>
          <w:szCs w:val="22"/>
        </w:rPr>
        <w:t>Yo</w:t>
      </w:r>
      <w:r w:rsidR="00230361" w:rsidRPr="00644A3D">
        <w:rPr>
          <w:rFonts w:ascii="Calibri" w:eastAsia="Batang" w:hAnsi="Calibri" w:cs="Arial Unicode MS"/>
          <w:sz w:val="22"/>
          <w:szCs w:val="22"/>
        </w:rPr>
        <w:t>uth</w:t>
      </w:r>
      <w:proofErr w:type="spellEnd"/>
      <w:r w:rsidRPr="00644A3D">
        <w:rPr>
          <w:rFonts w:ascii="Calibri" w:eastAsia="Batang" w:hAnsi="Calibri" w:cs="Arial Unicode MS"/>
          <w:sz w:val="22"/>
          <w:szCs w:val="22"/>
        </w:rPr>
        <w:t xml:space="preserve"> (ex LWU). Chacune de ses organisations </w:t>
      </w:r>
      <w:r w:rsidR="00230361" w:rsidRPr="00644A3D">
        <w:rPr>
          <w:rFonts w:ascii="Calibri" w:eastAsia="Batang" w:hAnsi="Calibri" w:cs="Arial Unicode MS"/>
          <w:sz w:val="22"/>
          <w:szCs w:val="22"/>
        </w:rPr>
        <w:t>a participé au projet via les actions suivantes :</w:t>
      </w:r>
    </w:p>
    <w:p w14:paraId="47321837" w14:textId="77777777" w:rsidR="00EC5474" w:rsidRPr="00644A3D" w:rsidRDefault="00EC5474" w:rsidP="00BA55DA">
      <w:pPr>
        <w:ind w:right="275"/>
        <w:jc w:val="both"/>
        <w:rPr>
          <w:rFonts w:ascii="Calibri" w:eastAsia="Batang" w:hAnsi="Calibri" w:cs="Arial Unicode MS"/>
          <w:sz w:val="22"/>
          <w:szCs w:val="22"/>
        </w:rPr>
      </w:pPr>
    </w:p>
    <w:p w14:paraId="67D7C793" w14:textId="77777777" w:rsidR="00230361" w:rsidRPr="00644A3D" w:rsidRDefault="00500096" w:rsidP="00BA55DA">
      <w:pPr>
        <w:ind w:right="275" w:firstLine="708"/>
        <w:jc w:val="both"/>
        <w:rPr>
          <w:rFonts w:ascii="Calibri" w:eastAsia="Batang" w:hAnsi="Calibri" w:cs="Arial Unicode MS"/>
          <w:sz w:val="22"/>
          <w:szCs w:val="22"/>
        </w:rPr>
      </w:pPr>
      <w:r>
        <w:rPr>
          <w:rFonts w:ascii="Calibri" w:eastAsia="Batang" w:hAnsi="Calibri" w:cs="Arial Unicode MS"/>
          <w:b/>
          <w:bCs/>
          <w:i/>
          <w:sz w:val="22"/>
          <w:szCs w:val="22"/>
        </w:rPr>
        <w:t xml:space="preserve">Development Organisation to Support </w:t>
      </w:r>
      <w:proofErr w:type="spellStart"/>
      <w:r>
        <w:rPr>
          <w:rFonts w:ascii="Calibri" w:eastAsia="Batang" w:hAnsi="Calibri" w:cs="Arial Unicode MS"/>
          <w:b/>
          <w:bCs/>
          <w:i/>
          <w:sz w:val="22"/>
          <w:szCs w:val="22"/>
        </w:rPr>
        <w:t>Women</w:t>
      </w:r>
      <w:proofErr w:type="spellEnd"/>
      <w:r>
        <w:rPr>
          <w:rFonts w:ascii="Calibri" w:eastAsia="Batang" w:hAnsi="Calibri" w:cs="Arial Unicode MS"/>
          <w:b/>
          <w:bCs/>
          <w:i/>
          <w:sz w:val="22"/>
          <w:szCs w:val="22"/>
        </w:rPr>
        <w:t xml:space="preserve"> and </w:t>
      </w:r>
      <w:proofErr w:type="spellStart"/>
      <w:r>
        <w:rPr>
          <w:rFonts w:ascii="Calibri" w:eastAsia="Batang" w:hAnsi="Calibri" w:cs="Arial Unicode MS"/>
          <w:b/>
          <w:bCs/>
          <w:i/>
          <w:sz w:val="22"/>
          <w:szCs w:val="22"/>
        </w:rPr>
        <w:t>Y</w:t>
      </w:r>
      <w:r w:rsidR="000070D5" w:rsidRPr="00644A3D">
        <w:rPr>
          <w:rFonts w:ascii="Calibri" w:eastAsia="Batang" w:hAnsi="Calibri" w:cs="Arial Unicode MS"/>
          <w:b/>
          <w:bCs/>
          <w:i/>
          <w:sz w:val="22"/>
          <w:szCs w:val="22"/>
        </w:rPr>
        <w:t>outh</w:t>
      </w:r>
      <w:proofErr w:type="spellEnd"/>
      <w:r w:rsidR="00202716" w:rsidRPr="00644A3D">
        <w:rPr>
          <w:rFonts w:ascii="Calibri" w:eastAsia="Batang" w:hAnsi="Calibri" w:cs="Arial Unicode MS"/>
          <w:bCs/>
          <w:i/>
          <w:sz w:val="22"/>
          <w:szCs w:val="22"/>
        </w:rPr>
        <w:t xml:space="preserve"> </w:t>
      </w:r>
      <w:r>
        <w:rPr>
          <w:rFonts w:ascii="Calibri" w:eastAsia="Batang" w:hAnsi="Calibri" w:cs="Arial Unicode MS"/>
          <w:b/>
          <w:bCs/>
          <w:i/>
          <w:sz w:val="22"/>
          <w:szCs w:val="22"/>
        </w:rPr>
        <w:t>(Tripoli, L</w:t>
      </w:r>
      <w:r w:rsidR="000070D5" w:rsidRPr="00644A3D">
        <w:rPr>
          <w:rFonts w:ascii="Calibri" w:eastAsia="Batang" w:hAnsi="Calibri" w:cs="Arial Unicode MS"/>
          <w:b/>
          <w:bCs/>
          <w:i/>
          <w:sz w:val="22"/>
          <w:szCs w:val="22"/>
        </w:rPr>
        <w:t>ibye)</w:t>
      </w:r>
      <w:r w:rsidR="00202716" w:rsidRPr="00644A3D">
        <w:rPr>
          <w:rFonts w:ascii="Calibri" w:eastAsia="Batang" w:hAnsi="Calibri" w:cs="Arial Unicode MS"/>
          <w:bCs/>
          <w:sz w:val="22"/>
          <w:szCs w:val="22"/>
        </w:rPr>
        <w:t xml:space="preserve"> :</w:t>
      </w:r>
      <w:r w:rsidR="00202716" w:rsidRPr="00644A3D">
        <w:rPr>
          <w:rFonts w:ascii="Calibri" w:eastAsia="Batang" w:hAnsi="Calibri" w:cs="Arial Unicode MS"/>
          <w:b/>
          <w:bCs/>
          <w:sz w:val="22"/>
          <w:szCs w:val="22"/>
        </w:rPr>
        <w:t xml:space="preserve"> </w:t>
      </w:r>
      <w:r w:rsidR="00230361" w:rsidRPr="00644A3D">
        <w:rPr>
          <w:rFonts w:ascii="Calibri" w:eastAsia="Batang" w:hAnsi="Calibri" w:cs="Arial Unicode MS"/>
          <w:sz w:val="22"/>
          <w:szCs w:val="22"/>
        </w:rPr>
        <w:t xml:space="preserve">Le partenaire libyen </w:t>
      </w:r>
      <w:r w:rsidR="00202716" w:rsidRPr="00644A3D">
        <w:rPr>
          <w:rFonts w:ascii="Calibri" w:eastAsia="Batang" w:hAnsi="Calibri" w:cs="Arial Unicode MS"/>
          <w:sz w:val="22"/>
          <w:szCs w:val="22"/>
        </w:rPr>
        <w:t>a été en charge de l’identification et de la pré-sélection d</w:t>
      </w:r>
      <w:r w:rsidR="00230361" w:rsidRPr="00644A3D">
        <w:rPr>
          <w:rFonts w:ascii="Calibri" w:eastAsia="Batang" w:hAnsi="Calibri" w:cs="Arial Unicode MS"/>
          <w:sz w:val="22"/>
          <w:szCs w:val="22"/>
        </w:rPr>
        <w:t xml:space="preserve">es jeunes participants sur la base d’un dossier de candidature et de plusieurs temps d’évaluation. </w:t>
      </w:r>
      <w:r w:rsidR="00790CC0" w:rsidRPr="00644A3D">
        <w:rPr>
          <w:rFonts w:ascii="Calibri" w:eastAsia="Batang" w:hAnsi="Calibri" w:cs="Arial Unicode MS"/>
          <w:sz w:val="22"/>
          <w:szCs w:val="22"/>
        </w:rPr>
        <w:t>Une fois les jeunes sélectionnés</w:t>
      </w:r>
      <w:r w:rsidR="00202716" w:rsidRPr="00644A3D">
        <w:rPr>
          <w:rFonts w:ascii="Calibri" w:eastAsia="Batang" w:hAnsi="Calibri" w:cs="Arial Unicode MS"/>
          <w:sz w:val="22"/>
          <w:szCs w:val="22"/>
        </w:rPr>
        <w:t xml:space="preserve">, un </w:t>
      </w:r>
      <w:r w:rsidR="00790CC0" w:rsidRPr="00644A3D">
        <w:rPr>
          <w:rFonts w:ascii="Calibri" w:eastAsia="Batang" w:hAnsi="Calibri" w:cs="Arial Unicode MS"/>
          <w:sz w:val="22"/>
          <w:szCs w:val="22"/>
        </w:rPr>
        <w:t>formulaire de participation</w:t>
      </w:r>
      <w:r w:rsidR="00202716" w:rsidRPr="00644A3D">
        <w:rPr>
          <w:rFonts w:ascii="Calibri" w:eastAsia="Batang" w:hAnsi="Calibri" w:cs="Arial Unicode MS"/>
          <w:sz w:val="22"/>
          <w:szCs w:val="22"/>
        </w:rPr>
        <w:t xml:space="preserve">, préparé par le REF, </w:t>
      </w:r>
      <w:r w:rsidR="00790CC0" w:rsidRPr="00644A3D">
        <w:rPr>
          <w:rFonts w:ascii="Calibri" w:eastAsia="Batang" w:hAnsi="Calibri" w:cs="Arial Unicode MS"/>
          <w:sz w:val="22"/>
          <w:szCs w:val="22"/>
        </w:rPr>
        <w:t xml:space="preserve">leur </w:t>
      </w:r>
      <w:r w:rsidR="00202716" w:rsidRPr="00644A3D">
        <w:rPr>
          <w:rFonts w:ascii="Calibri" w:eastAsia="Batang" w:hAnsi="Calibri" w:cs="Arial Unicode MS"/>
          <w:sz w:val="22"/>
          <w:szCs w:val="22"/>
        </w:rPr>
        <w:t xml:space="preserve">a été transmis par </w:t>
      </w:r>
      <w:r w:rsidR="00790CC0" w:rsidRPr="00644A3D">
        <w:rPr>
          <w:rFonts w:ascii="Calibri" w:eastAsia="Batang" w:hAnsi="Calibri" w:cs="Arial Unicode MS"/>
          <w:sz w:val="22"/>
          <w:szCs w:val="22"/>
        </w:rPr>
        <w:t xml:space="preserve">le partenaire afin </w:t>
      </w:r>
      <w:r w:rsidR="00230361" w:rsidRPr="00644A3D">
        <w:rPr>
          <w:rFonts w:ascii="Calibri" w:eastAsia="Batang" w:hAnsi="Calibri" w:cs="Arial Unicode MS"/>
          <w:sz w:val="22"/>
          <w:szCs w:val="22"/>
        </w:rPr>
        <w:t>de mieux connaître les participants (parcours</w:t>
      </w:r>
      <w:r w:rsidR="00790CC0" w:rsidRPr="00644A3D">
        <w:rPr>
          <w:rFonts w:ascii="Calibri" w:eastAsia="Batang" w:hAnsi="Calibri" w:cs="Arial Unicode MS"/>
          <w:sz w:val="22"/>
          <w:szCs w:val="22"/>
        </w:rPr>
        <w:t xml:space="preserve"> détaillé</w:t>
      </w:r>
      <w:r w:rsidR="00230361" w:rsidRPr="00644A3D">
        <w:rPr>
          <w:rFonts w:ascii="Calibri" w:eastAsia="Batang" w:hAnsi="Calibri" w:cs="Arial Unicode MS"/>
          <w:sz w:val="22"/>
          <w:szCs w:val="22"/>
        </w:rPr>
        <w:t xml:space="preserve">, expérience dans la société civile, attentes </w:t>
      </w:r>
      <w:r w:rsidR="00790CC0" w:rsidRPr="00644A3D">
        <w:rPr>
          <w:rFonts w:ascii="Calibri" w:eastAsia="Batang" w:hAnsi="Calibri" w:cs="Arial Unicode MS"/>
          <w:sz w:val="22"/>
          <w:szCs w:val="22"/>
        </w:rPr>
        <w:t>vis-à-vis du stage</w:t>
      </w:r>
      <w:r w:rsidR="00230361" w:rsidRPr="00644A3D">
        <w:rPr>
          <w:rFonts w:ascii="Calibri" w:eastAsia="Batang" w:hAnsi="Calibri" w:cs="Arial Unicode MS"/>
          <w:sz w:val="22"/>
          <w:szCs w:val="22"/>
        </w:rPr>
        <w:t>). L</w:t>
      </w:r>
      <w:r w:rsidR="00790CC0" w:rsidRPr="00644A3D">
        <w:rPr>
          <w:rFonts w:ascii="Calibri" w:eastAsia="Batang" w:hAnsi="Calibri" w:cs="Arial Unicode MS"/>
          <w:sz w:val="22"/>
          <w:szCs w:val="22"/>
        </w:rPr>
        <w:t>a Development Organization</w:t>
      </w:r>
      <w:r w:rsidR="00230361" w:rsidRPr="00644A3D">
        <w:rPr>
          <w:rFonts w:ascii="Calibri" w:eastAsia="Batang" w:hAnsi="Calibri" w:cs="Arial Unicode MS"/>
          <w:sz w:val="22"/>
          <w:szCs w:val="22"/>
        </w:rPr>
        <w:t xml:space="preserve"> s’est occupée </w:t>
      </w:r>
      <w:r w:rsidR="00790CC0" w:rsidRPr="00644A3D">
        <w:rPr>
          <w:rFonts w:ascii="Calibri" w:eastAsia="Batang" w:hAnsi="Calibri" w:cs="Arial Unicode MS"/>
          <w:sz w:val="22"/>
          <w:szCs w:val="22"/>
        </w:rPr>
        <w:t xml:space="preserve">d’accompagner les jeunes dans leurs </w:t>
      </w:r>
      <w:r w:rsidR="00790CC0" w:rsidRPr="00644A3D">
        <w:rPr>
          <w:rFonts w:ascii="Calibri" w:eastAsia="Batang" w:hAnsi="Calibri" w:cs="Arial Unicode MS"/>
          <w:sz w:val="22"/>
          <w:szCs w:val="22"/>
        </w:rPr>
        <w:lastRenderedPageBreak/>
        <w:t>démarches de</w:t>
      </w:r>
      <w:r w:rsidR="00230361" w:rsidRPr="00644A3D">
        <w:rPr>
          <w:rFonts w:ascii="Calibri" w:eastAsia="Batang" w:hAnsi="Calibri" w:cs="Arial Unicode MS"/>
          <w:sz w:val="22"/>
          <w:szCs w:val="22"/>
        </w:rPr>
        <w:t xml:space="preserve"> demande</w:t>
      </w:r>
      <w:r w:rsidR="00790CC0" w:rsidRPr="00644A3D">
        <w:rPr>
          <w:rFonts w:ascii="Calibri" w:eastAsia="Batang" w:hAnsi="Calibri" w:cs="Arial Unicode MS"/>
          <w:sz w:val="22"/>
          <w:szCs w:val="22"/>
        </w:rPr>
        <w:t>s</w:t>
      </w:r>
      <w:r w:rsidR="00230361" w:rsidRPr="00644A3D">
        <w:rPr>
          <w:rFonts w:ascii="Calibri" w:eastAsia="Batang" w:hAnsi="Calibri" w:cs="Arial Unicode MS"/>
          <w:sz w:val="22"/>
          <w:szCs w:val="22"/>
        </w:rPr>
        <w:t xml:space="preserve"> de visa</w:t>
      </w:r>
      <w:r w:rsidR="00AE2B74" w:rsidRPr="00644A3D">
        <w:rPr>
          <w:rFonts w:ascii="Calibri" w:eastAsia="Batang" w:hAnsi="Calibri" w:cs="Arial Unicode MS"/>
          <w:sz w:val="22"/>
          <w:szCs w:val="22"/>
        </w:rPr>
        <w:t>s</w:t>
      </w:r>
      <w:r w:rsidR="00790CC0" w:rsidRPr="00644A3D">
        <w:rPr>
          <w:rFonts w:ascii="Calibri" w:eastAsia="Batang" w:hAnsi="Calibri" w:cs="Arial Unicode MS"/>
          <w:sz w:val="22"/>
          <w:szCs w:val="22"/>
        </w:rPr>
        <w:t>,</w:t>
      </w:r>
      <w:r w:rsidR="00230361" w:rsidRPr="00644A3D">
        <w:rPr>
          <w:rFonts w:ascii="Calibri" w:eastAsia="Batang" w:hAnsi="Calibri" w:cs="Arial Unicode MS"/>
          <w:sz w:val="22"/>
          <w:szCs w:val="22"/>
        </w:rPr>
        <w:t xml:space="preserve"> avec </w:t>
      </w:r>
      <w:r w:rsidR="00790CC0" w:rsidRPr="00644A3D">
        <w:rPr>
          <w:rFonts w:ascii="Calibri" w:eastAsia="Batang" w:hAnsi="Calibri" w:cs="Arial Unicode MS"/>
          <w:sz w:val="22"/>
          <w:szCs w:val="22"/>
        </w:rPr>
        <w:t>le</w:t>
      </w:r>
      <w:r w:rsidR="00230361" w:rsidRPr="00644A3D">
        <w:rPr>
          <w:rFonts w:ascii="Calibri" w:eastAsia="Batang" w:hAnsi="Calibri" w:cs="Arial Unicode MS"/>
          <w:sz w:val="22"/>
          <w:szCs w:val="22"/>
        </w:rPr>
        <w:t xml:space="preserve"> soutien </w:t>
      </w:r>
      <w:r w:rsidR="00AE2B74" w:rsidRPr="00644A3D">
        <w:rPr>
          <w:rFonts w:ascii="Calibri" w:eastAsia="Batang" w:hAnsi="Calibri" w:cs="Arial Unicode MS"/>
          <w:sz w:val="22"/>
          <w:szCs w:val="22"/>
        </w:rPr>
        <w:t>actif</w:t>
      </w:r>
      <w:r w:rsidR="00790CC0" w:rsidRPr="00644A3D">
        <w:rPr>
          <w:rFonts w:ascii="Calibri" w:eastAsia="Batang" w:hAnsi="Calibri" w:cs="Arial Unicode MS"/>
          <w:sz w:val="22"/>
          <w:szCs w:val="22"/>
        </w:rPr>
        <w:t xml:space="preserve"> du REF</w:t>
      </w:r>
      <w:r w:rsidR="00230361" w:rsidRPr="00644A3D">
        <w:rPr>
          <w:rFonts w:ascii="Calibri" w:eastAsia="Batang" w:hAnsi="Calibri" w:cs="Arial Unicode MS"/>
          <w:sz w:val="22"/>
          <w:szCs w:val="22"/>
        </w:rPr>
        <w:t xml:space="preserve">. En Libye et </w:t>
      </w:r>
      <w:r w:rsidR="00AE2B74" w:rsidRPr="00644A3D">
        <w:rPr>
          <w:rFonts w:ascii="Calibri" w:eastAsia="Batang" w:hAnsi="Calibri" w:cs="Arial Unicode MS"/>
          <w:sz w:val="22"/>
          <w:szCs w:val="22"/>
        </w:rPr>
        <w:t xml:space="preserve">en </w:t>
      </w:r>
      <w:r w:rsidR="00230361" w:rsidRPr="00644A3D">
        <w:rPr>
          <w:rFonts w:ascii="Calibri" w:eastAsia="Batang" w:hAnsi="Calibri" w:cs="Arial Unicode MS"/>
          <w:sz w:val="22"/>
          <w:szCs w:val="22"/>
        </w:rPr>
        <w:t>Tunisie</w:t>
      </w:r>
      <w:r w:rsidR="00AE2B74" w:rsidRPr="00644A3D">
        <w:rPr>
          <w:rFonts w:ascii="Calibri" w:eastAsia="Batang" w:hAnsi="Calibri" w:cs="Arial Unicode MS"/>
          <w:sz w:val="22"/>
          <w:szCs w:val="22"/>
        </w:rPr>
        <w:t>,</w:t>
      </w:r>
      <w:r w:rsidR="00230361" w:rsidRPr="00644A3D">
        <w:rPr>
          <w:rFonts w:ascii="Calibri" w:eastAsia="Batang" w:hAnsi="Calibri" w:cs="Arial Unicode MS"/>
          <w:sz w:val="22"/>
          <w:szCs w:val="22"/>
        </w:rPr>
        <w:t xml:space="preserve"> puis à </w:t>
      </w:r>
      <w:r w:rsidR="00644316">
        <w:rPr>
          <w:rFonts w:ascii="Calibri" w:eastAsia="Batang" w:hAnsi="Calibri" w:cs="Arial Unicode MS"/>
          <w:sz w:val="22"/>
          <w:szCs w:val="22"/>
        </w:rPr>
        <w:t>Paris</w:t>
      </w:r>
      <w:r w:rsidR="00230361" w:rsidRPr="00644A3D">
        <w:rPr>
          <w:rFonts w:ascii="Calibri" w:eastAsia="Batang" w:hAnsi="Calibri" w:cs="Arial Unicode MS"/>
          <w:sz w:val="22"/>
          <w:szCs w:val="22"/>
        </w:rPr>
        <w:t xml:space="preserve">, </w:t>
      </w:r>
      <w:r w:rsidR="00AE2B74" w:rsidRPr="00644A3D">
        <w:rPr>
          <w:rFonts w:ascii="Calibri" w:eastAsia="Batang" w:hAnsi="Calibri" w:cs="Arial Unicode MS"/>
          <w:sz w:val="22"/>
          <w:szCs w:val="22"/>
        </w:rPr>
        <w:t>elle a</w:t>
      </w:r>
      <w:r w:rsidR="00E61867" w:rsidRPr="00644A3D">
        <w:rPr>
          <w:rFonts w:ascii="Calibri" w:eastAsia="Batang" w:hAnsi="Calibri" w:cs="Arial Unicode MS"/>
          <w:sz w:val="22"/>
          <w:szCs w:val="22"/>
        </w:rPr>
        <w:t xml:space="preserve"> encadré le groupe. E</w:t>
      </w:r>
      <w:r w:rsidR="00230361" w:rsidRPr="00644A3D">
        <w:rPr>
          <w:rFonts w:ascii="Calibri" w:eastAsia="Batang" w:hAnsi="Calibri" w:cs="Arial Unicode MS"/>
          <w:sz w:val="22"/>
          <w:szCs w:val="22"/>
        </w:rPr>
        <w:t xml:space="preserve">lle </w:t>
      </w:r>
      <w:r w:rsidR="00790CC0" w:rsidRPr="00644A3D">
        <w:rPr>
          <w:rFonts w:ascii="Calibri" w:eastAsia="Batang" w:hAnsi="Calibri" w:cs="Arial Unicode MS"/>
          <w:sz w:val="22"/>
          <w:szCs w:val="22"/>
        </w:rPr>
        <w:t>a participé</w:t>
      </w:r>
      <w:r w:rsidR="00230361" w:rsidRPr="00644A3D">
        <w:rPr>
          <w:rFonts w:ascii="Calibri" w:eastAsia="Batang" w:hAnsi="Calibri" w:cs="Arial Unicode MS"/>
          <w:sz w:val="22"/>
          <w:szCs w:val="22"/>
        </w:rPr>
        <w:t xml:space="preserve"> aux différents temps public</w:t>
      </w:r>
      <w:r w:rsidR="00AE2B74" w:rsidRPr="00644A3D">
        <w:rPr>
          <w:rFonts w:ascii="Calibri" w:eastAsia="Batang" w:hAnsi="Calibri" w:cs="Arial Unicode MS"/>
          <w:sz w:val="22"/>
          <w:szCs w:val="22"/>
        </w:rPr>
        <w:t>s</w:t>
      </w:r>
      <w:r w:rsidR="00644316">
        <w:rPr>
          <w:rFonts w:ascii="Calibri" w:eastAsia="Batang" w:hAnsi="Calibri" w:cs="Arial Unicode MS"/>
          <w:sz w:val="22"/>
          <w:szCs w:val="22"/>
        </w:rPr>
        <w:t xml:space="preserve"> (intervention lors</w:t>
      </w:r>
      <w:r w:rsidR="00230361" w:rsidRPr="00644A3D">
        <w:rPr>
          <w:rFonts w:ascii="Calibri" w:eastAsia="Batang" w:hAnsi="Calibri" w:cs="Arial Unicode MS"/>
          <w:sz w:val="22"/>
          <w:szCs w:val="22"/>
        </w:rPr>
        <w:t xml:space="preserve"> du débat public) et de</w:t>
      </w:r>
      <w:r w:rsidR="002A1CEA">
        <w:rPr>
          <w:rFonts w:ascii="Calibri" w:eastAsia="Batang" w:hAnsi="Calibri" w:cs="Arial Unicode MS"/>
          <w:sz w:val="22"/>
          <w:szCs w:val="22"/>
        </w:rPr>
        <w:t>s</w:t>
      </w:r>
      <w:r w:rsidR="00230361" w:rsidRPr="00644A3D">
        <w:rPr>
          <w:rFonts w:ascii="Calibri" w:eastAsia="Batang" w:hAnsi="Calibri" w:cs="Arial Unicode MS"/>
          <w:sz w:val="22"/>
          <w:szCs w:val="22"/>
        </w:rPr>
        <w:t xml:space="preserve"> réunion</w:t>
      </w:r>
      <w:r w:rsidR="00AE2B74" w:rsidRPr="00644A3D">
        <w:rPr>
          <w:rFonts w:ascii="Calibri" w:eastAsia="Batang" w:hAnsi="Calibri" w:cs="Arial Unicode MS"/>
          <w:sz w:val="22"/>
          <w:szCs w:val="22"/>
        </w:rPr>
        <w:t>s</w:t>
      </w:r>
      <w:r w:rsidR="00230361" w:rsidRPr="00644A3D">
        <w:rPr>
          <w:rFonts w:ascii="Calibri" w:eastAsia="Batang" w:hAnsi="Calibri" w:cs="Arial Unicode MS"/>
          <w:sz w:val="22"/>
          <w:szCs w:val="22"/>
        </w:rPr>
        <w:t xml:space="preserve"> (ouverture, coordination</w:t>
      </w:r>
      <w:r w:rsidR="002A1CEA">
        <w:rPr>
          <w:rFonts w:ascii="Calibri" w:eastAsia="Batang" w:hAnsi="Calibri" w:cs="Arial Unicode MS"/>
          <w:sz w:val="22"/>
          <w:szCs w:val="22"/>
        </w:rPr>
        <w:t>,</w:t>
      </w:r>
      <w:r w:rsidR="00230361" w:rsidRPr="00644A3D">
        <w:rPr>
          <w:rFonts w:ascii="Calibri" w:eastAsia="Batang" w:hAnsi="Calibri" w:cs="Arial Unicode MS"/>
          <w:sz w:val="22"/>
          <w:szCs w:val="22"/>
        </w:rPr>
        <w:t xml:space="preserve"> temps d’évaluation</w:t>
      </w:r>
      <w:r w:rsidR="002A1CEA">
        <w:rPr>
          <w:rFonts w:ascii="Calibri" w:eastAsia="Batang" w:hAnsi="Calibri" w:cs="Arial Unicode MS"/>
          <w:sz w:val="22"/>
          <w:szCs w:val="22"/>
        </w:rPr>
        <w:t>, remise des certificats</w:t>
      </w:r>
      <w:r w:rsidR="00230361" w:rsidRPr="00644A3D">
        <w:rPr>
          <w:rFonts w:ascii="Calibri" w:eastAsia="Batang" w:hAnsi="Calibri" w:cs="Arial Unicode MS"/>
          <w:sz w:val="22"/>
          <w:szCs w:val="22"/>
        </w:rPr>
        <w:t>).</w:t>
      </w:r>
      <w:r w:rsidR="00E61867" w:rsidRPr="00644A3D">
        <w:rPr>
          <w:rFonts w:ascii="Calibri" w:eastAsia="Batang" w:hAnsi="Calibri" w:cs="Arial Unicode MS"/>
          <w:sz w:val="22"/>
          <w:szCs w:val="22"/>
        </w:rPr>
        <w:t xml:space="preserve"> Enfin, elle a animé des temps de </w:t>
      </w:r>
      <w:r w:rsidR="000D08B1" w:rsidRPr="00644A3D">
        <w:rPr>
          <w:rFonts w:ascii="Calibri" w:eastAsia="Batang" w:hAnsi="Calibri" w:cs="Arial Unicode MS"/>
          <w:sz w:val="22"/>
          <w:szCs w:val="22"/>
        </w:rPr>
        <w:t>débriefing</w:t>
      </w:r>
      <w:r w:rsidR="00E61867" w:rsidRPr="00644A3D">
        <w:rPr>
          <w:rFonts w:ascii="Calibri" w:eastAsia="Batang" w:hAnsi="Calibri" w:cs="Arial Unicode MS"/>
          <w:sz w:val="22"/>
          <w:szCs w:val="22"/>
        </w:rPr>
        <w:t xml:space="preserve"> avec les jeunes </w:t>
      </w:r>
      <w:r w:rsidR="000D08B1">
        <w:rPr>
          <w:rFonts w:ascii="Calibri" w:eastAsia="Batang" w:hAnsi="Calibri" w:cs="Arial Unicode MS"/>
          <w:sz w:val="22"/>
          <w:szCs w:val="22"/>
        </w:rPr>
        <w:t>tous les jours pendant le stage</w:t>
      </w:r>
      <w:r w:rsidR="00E61867" w:rsidRPr="00644A3D">
        <w:rPr>
          <w:rFonts w:ascii="Calibri" w:eastAsia="Batang" w:hAnsi="Calibri" w:cs="Arial Unicode MS"/>
          <w:sz w:val="22"/>
          <w:szCs w:val="22"/>
        </w:rPr>
        <w:t xml:space="preserve"> afin de faire le point avec eux sur leurs ressentis.</w:t>
      </w:r>
    </w:p>
    <w:p w14:paraId="5C104B2F" w14:textId="77777777" w:rsidR="00202716" w:rsidRPr="00644A3D" w:rsidRDefault="00202716" w:rsidP="00BA55DA">
      <w:pPr>
        <w:ind w:right="275"/>
        <w:jc w:val="both"/>
        <w:rPr>
          <w:rFonts w:ascii="Calibri" w:eastAsia="Batang" w:hAnsi="Calibri" w:cs="Arial Unicode MS"/>
          <w:b/>
          <w:bCs/>
          <w:sz w:val="22"/>
          <w:szCs w:val="22"/>
        </w:rPr>
      </w:pPr>
    </w:p>
    <w:p w14:paraId="782142C8" w14:textId="77777777" w:rsidR="001D6620" w:rsidRDefault="001D6620" w:rsidP="00BA55DA">
      <w:pPr>
        <w:ind w:right="275" w:firstLine="708"/>
        <w:jc w:val="both"/>
        <w:rPr>
          <w:rFonts w:ascii="Calibri" w:eastAsia="Batang" w:hAnsi="Calibri" w:cs="Arial Unicode MS"/>
          <w:sz w:val="22"/>
          <w:szCs w:val="22"/>
        </w:rPr>
      </w:pPr>
      <w:r>
        <w:rPr>
          <w:rFonts w:ascii="Calibri" w:eastAsia="Batang" w:hAnsi="Calibri" w:cs="Arial Unicode MS"/>
          <w:b/>
          <w:bCs/>
          <w:i/>
          <w:sz w:val="22"/>
          <w:szCs w:val="22"/>
        </w:rPr>
        <w:t>Le Fondation René Seydoux</w:t>
      </w:r>
      <w:r w:rsidRPr="00644A3D">
        <w:rPr>
          <w:rFonts w:ascii="Calibri" w:eastAsia="Batang" w:hAnsi="Calibri" w:cs="Arial Unicode MS"/>
          <w:b/>
          <w:bCs/>
          <w:i/>
          <w:sz w:val="22"/>
          <w:szCs w:val="22"/>
        </w:rPr>
        <w:t xml:space="preserve"> (Paris</w:t>
      </w:r>
      <w:proofErr w:type="gramStart"/>
      <w:r w:rsidRPr="00644A3D">
        <w:rPr>
          <w:rFonts w:ascii="Calibri" w:eastAsia="Batang" w:hAnsi="Calibri" w:cs="Arial Unicode MS"/>
          <w:b/>
          <w:bCs/>
          <w:i/>
          <w:sz w:val="22"/>
          <w:szCs w:val="22"/>
        </w:rPr>
        <w:t>):</w:t>
      </w:r>
      <w:proofErr w:type="gramEnd"/>
      <w:r w:rsidRPr="00644A3D">
        <w:rPr>
          <w:rFonts w:ascii="Calibri" w:eastAsia="Batang" w:hAnsi="Calibri" w:cs="Arial Unicode MS"/>
          <w:b/>
          <w:bCs/>
          <w:sz w:val="22"/>
          <w:szCs w:val="22"/>
        </w:rPr>
        <w:t xml:space="preserve"> </w:t>
      </w:r>
      <w:r>
        <w:rPr>
          <w:rFonts w:ascii="Calibri" w:eastAsia="Batang" w:hAnsi="Calibri" w:cs="Arial Unicode MS"/>
          <w:sz w:val="22"/>
          <w:szCs w:val="22"/>
        </w:rPr>
        <w:t>La FRS</w:t>
      </w:r>
      <w:r w:rsidR="00C05F5B">
        <w:rPr>
          <w:rFonts w:ascii="Calibri" w:eastAsia="Batang" w:hAnsi="Calibri" w:cs="Arial Unicode MS"/>
          <w:sz w:val="22"/>
          <w:szCs w:val="22"/>
        </w:rPr>
        <w:t xml:space="preserve">, aussi membre actif du REF et partenaire financier de ce stage, s’est </w:t>
      </w:r>
      <w:r w:rsidRPr="00644A3D">
        <w:rPr>
          <w:rFonts w:ascii="Calibri" w:eastAsia="Batang" w:hAnsi="Calibri" w:cs="Arial Unicode MS"/>
          <w:sz w:val="22"/>
          <w:szCs w:val="22"/>
        </w:rPr>
        <w:t>impliqué</w:t>
      </w:r>
      <w:r w:rsidR="00C05F5B">
        <w:rPr>
          <w:rFonts w:ascii="Calibri" w:eastAsia="Batang" w:hAnsi="Calibri" w:cs="Arial Unicode MS"/>
          <w:sz w:val="22"/>
          <w:szCs w:val="22"/>
        </w:rPr>
        <w:t>e</w:t>
      </w:r>
      <w:r w:rsidRPr="00644A3D">
        <w:rPr>
          <w:rFonts w:ascii="Calibri" w:eastAsia="Batang" w:hAnsi="Calibri" w:cs="Arial Unicode MS"/>
          <w:sz w:val="22"/>
          <w:szCs w:val="22"/>
        </w:rPr>
        <w:t xml:space="preserve"> dans </w:t>
      </w:r>
      <w:r>
        <w:rPr>
          <w:rFonts w:ascii="Calibri" w:eastAsia="Batang" w:hAnsi="Calibri" w:cs="Arial Unicode MS"/>
          <w:sz w:val="22"/>
          <w:szCs w:val="22"/>
        </w:rPr>
        <w:t>l’élaboration du contenu du programme, la recherche</w:t>
      </w:r>
      <w:r w:rsidR="005F46EB">
        <w:rPr>
          <w:rFonts w:ascii="Calibri" w:eastAsia="Batang" w:hAnsi="Calibri" w:cs="Arial Unicode MS"/>
          <w:sz w:val="22"/>
          <w:szCs w:val="22"/>
        </w:rPr>
        <w:t xml:space="preserve"> et le choix</w:t>
      </w:r>
      <w:r>
        <w:rPr>
          <w:rFonts w:ascii="Calibri" w:eastAsia="Batang" w:hAnsi="Calibri" w:cs="Arial Unicode MS"/>
          <w:sz w:val="22"/>
          <w:szCs w:val="22"/>
        </w:rPr>
        <w:t xml:space="preserve"> des intervenant</w:t>
      </w:r>
      <w:r w:rsidR="00C05F5B">
        <w:rPr>
          <w:rFonts w:ascii="Calibri" w:eastAsia="Batang" w:hAnsi="Calibri" w:cs="Arial Unicode MS"/>
          <w:sz w:val="22"/>
          <w:szCs w:val="22"/>
        </w:rPr>
        <w:t>s</w:t>
      </w:r>
      <w:r w:rsidR="005F46EB">
        <w:rPr>
          <w:rFonts w:ascii="Calibri" w:eastAsia="Batang" w:hAnsi="Calibri" w:cs="Arial Unicode MS"/>
          <w:sz w:val="22"/>
          <w:szCs w:val="22"/>
        </w:rPr>
        <w:t>, l’organisation des visites sur le terrain</w:t>
      </w:r>
      <w:r w:rsidR="00C05F5B">
        <w:rPr>
          <w:rFonts w:ascii="Calibri" w:eastAsia="Batang" w:hAnsi="Calibri" w:cs="Arial Unicode MS"/>
          <w:sz w:val="22"/>
          <w:szCs w:val="22"/>
        </w:rPr>
        <w:t xml:space="preserve"> et aussi dans la coordination logistique en amont et durant les 7 jours du stage.</w:t>
      </w:r>
    </w:p>
    <w:p w14:paraId="2F0BE466" w14:textId="77777777" w:rsidR="001D6620" w:rsidRPr="00644A3D" w:rsidRDefault="001D6620" w:rsidP="00BA55DA">
      <w:pPr>
        <w:ind w:right="275" w:firstLine="708"/>
        <w:jc w:val="both"/>
        <w:rPr>
          <w:rFonts w:ascii="Calibri" w:eastAsia="Batang" w:hAnsi="Calibri" w:cs="Arial Unicode MS"/>
          <w:b/>
          <w:bCs/>
          <w:sz w:val="22"/>
          <w:szCs w:val="22"/>
        </w:rPr>
      </w:pPr>
    </w:p>
    <w:p w14:paraId="7645ECB3" w14:textId="77777777" w:rsidR="00CF6A7C" w:rsidRDefault="000070D5" w:rsidP="00BA55DA">
      <w:pPr>
        <w:ind w:right="275" w:firstLine="708"/>
        <w:jc w:val="both"/>
        <w:rPr>
          <w:rFonts w:ascii="Calibri" w:eastAsia="Batang" w:hAnsi="Calibri" w:cs="Arial Unicode MS"/>
          <w:sz w:val="22"/>
          <w:szCs w:val="22"/>
        </w:rPr>
      </w:pPr>
      <w:r w:rsidRPr="00644A3D">
        <w:rPr>
          <w:rFonts w:ascii="Calibri" w:eastAsia="Batang" w:hAnsi="Calibri" w:cs="Arial Unicode MS"/>
          <w:b/>
          <w:bCs/>
          <w:i/>
          <w:sz w:val="22"/>
          <w:szCs w:val="22"/>
        </w:rPr>
        <w:t>La ligu</w:t>
      </w:r>
      <w:r w:rsidR="005F46EB">
        <w:rPr>
          <w:rFonts w:ascii="Calibri" w:eastAsia="Batang" w:hAnsi="Calibri" w:cs="Arial Unicode MS"/>
          <w:b/>
          <w:bCs/>
          <w:i/>
          <w:sz w:val="22"/>
          <w:szCs w:val="22"/>
        </w:rPr>
        <w:t xml:space="preserve">e de l’enseignement </w:t>
      </w:r>
      <w:r w:rsidR="000A41F9" w:rsidRPr="00644A3D">
        <w:rPr>
          <w:rFonts w:ascii="Calibri" w:eastAsia="Batang" w:hAnsi="Calibri" w:cs="Arial Unicode MS"/>
          <w:b/>
          <w:bCs/>
          <w:i/>
          <w:sz w:val="22"/>
          <w:szCs w:val="22"/>
        </w:rPr>
        <w:t>(</w:t>
      </w:r>
      <w:r w:rsidR="005F46EB">
        <w:rPr>
          <w:rFonts w:ascii="Calibri" w:eastAsia="Batang" w:hAnsi="Calibri" w:cs="Arial Unicode MS"/>
          <w:b/>
          <w:bCs/>
          <w:i/>
          <w:sz w:val="22"/>
          <w:szCs w:val="22"/>
        </w:rPr>
        <w:t>Paris</w:t>
      </w:r>
      <w:r w:rsidR="00790CC0" w:rsidRPr="00644A3D">
        <w:rPr>
          <w:rFonts w:ascii="Calibri" w:eastAsia="Batang" w:hAnsi="Calibri" w:cs="Arial Unicode MS"/>
          <w:b/>
          <w:bCs/>
          <w:i/>
          <w:sz w:val="22"/>
          <w:szCs w:val="22"/>
        </w:rPr>
        <w:t>)</w:t>
      </w:r>
      <w:r w:rsidR="00790CC0" w:rsidRPr="00644A3D">
        <w:rPr>
          <w:rFonts w:ascii="Calibri" w:eastAsia="Batang" w:hAnsi="Calibri" w:cs="Arial Unicode MS"/>
          <w:b/>
          <w:bCs/>
          <w:sz w:val="22"/>
          <w:szCs w:val="22"/>
        </w:rPr>
        <w:t xml:space="preserve"> </w:t>
      </w:r>
      <w:r w:rsidR="00230361" w:rsidRPr="00644A3D">
        <w:rPr>
          <w:rFonts w:ascii="Calibri" w:eastAsia="Batang" w:hAnsi="Calibri" w:cs="Arial Unicode MS"/>
          <w:b/>
          <w:bCs/>
          <w:sz w:val="22"/>
          <w:szCs w:val="22"/>
        </w:rPr>
        <w:t>:</w:t>
      </w:r>
      <w:r w:rsidR="00202716" w:rsidRPr="00644A3D">
        <w:rPr>
          <w:rFonts w:ascii="Calibri" w:eastAsia="Batang" w:hAnsi="Calibri" w:cs="Arial Unicode MS"/>
          <w:b/>
          <w:bCs/>
          <w:sz w:val="22"/>
          <w:szCs w:val="22"/>
        </w:rPr>
        <w:t xml:space="preserve"> </w:t>
      </w:r>
      <w:r w:rsidR="00CF6A7C">
        <w:rPr>
          <w:rFonts w:ascii="Calibri" w:eastAsia="Batang" w:hAnsi="Calibri" w:cs="Arial Unicode MS"/>
          <w:sz w:val="22"/>
          <w:szCs w:val="22"/>
        </w:rPr>
        <w:t xml:space="preserve">La Ligue de l’enseignement a été en charge de la mise en place </w:t>
      </w:r>
      <w:r w:rsidR="00BB5406">
        <w:rPr>
          <w:rFonts w:ascii="Calibri" w:eastAsia="Batang" w:hAnsi="Calibri" w:cs="Arial Unicode MS"/>
          <w:sz w:val="22"/>
          <w:szCs w:val="22"/>
        </w:rPr>
        <w:t>de la session</w:t>
      </w:r>
      <w:r w:rsidR="00CF6A7C">
        <w:rPr>
          <w:rFonts w:ascii="Calibri" w:eastAsia="Batang" w:hAnsi="Calibri" w:cs="Arial Unicode MS"/>
          <w:sz w:val="22"/>
          <w:szCs w:val="22"/>
        </w:rPr>
        <w:t xml:space="preserve"> d’information autour d</w:t>
      </w:r>
      <w:r w:rsidR="00BB5406">
        <w:rPr>
          <w:rFonts w:ascii="Calibri" w:eastAsia="Batang" w:hAnsi="Calibri" w:cs="Arial Unicode MS"/>
          <w:sz w:val="22"/>
          <w:szCs w:val="22"/>
        </w:rPr>
        <w:t>u panorama du paysage médiatique en France et ensuite de l’éducation aux médias. Cette dernière session a été préparé</w:t>
      </w:r>
      <w:r w:rsidR="004B22EB">
        <w:rPr>
          <w:rFonts w:ascii="Calibri" w:eastAsia="Batang" w:hAnsi="Calibri" w:cs="Arial Unicode MS"/>
          <w:sz w:val="22"/>
          <w:szCs w:val="22"/>
        </w:rPr>
        <w:t>e</w:t>
      </w:r>
      <w:r w:rsidR="00BB5406">
        <w:rPr>
          <w:rFonts w:ascii="Calibri" w:eastAsia="Batang" w:hAnsi="Calibri" w:cs="Arial Unicode MS"/>
          <w:sz w:val="22"/>
          <w:szCs w:val="22"/>
        </w:rPr>
        <w:t xml:space="preserve"> avec la collaboration de l’ancienne directrice </w:t>
      </w:r>
      <w:r w:rsidR="0029655B">
        <w:rPr>
          <w:rFonts w:ascii="Calibri" w:eastAsia="Batang" w:hAnsi="Calibri" w:cs="Arial Unicode MS"/>
          <w:sz w:val="22"/>
          <w:szCs w:val="22"/>
        </w:rPr>
        <w:t xml:space="preserve">déléguée </w:t>
      </w:r>
      <w:r w:rsidR="00BB5406">
        <w:rPr>
          <w:rFonts w:ascii="Calibri" w:eastAsia="Batang" w:hAnsi="Calibri" w:cs="Arial Unicode MS"/>
          <w:sz w:val="22"/>
          <w:szCs w:val="22"/>
        </w:rPr>
        <w:t>du CLEMI.</w:t>
      </w:r>
      <w:r w:rsidR="00CF6A7C">
        <w:rPr>
          <w:rFonts w:ascii="Calibri" w:eastAsia="Batang" w:hAnsi="Calibri" w:cs="Arial Unicode MS"/>
          <w:sz w:val="22"/>
          <w:szCs w:val="22"/>
        </w:rPr>
        <w:t xml:space="preserve"> </w:t>
      </w:r>
    </w:p>
    <w:p w14:paraId="73969273" w14:textId="77777777" w:rsidR="00230361" w:rsidRPr="00644A3D" w:rsidRDefault="00230361" w:rsidP="00BA55DA">
      <w:pPr>
        <w:ind w:right="275"/>
        <w:jc w:val="both"/>
        <w:rPr>
          <w:rFonts w:ascii="Calibri" w:eastAsia="Batang" w:hAnsi="Calibri" w:cs="Arial Unicode MS"/>
          <w:sz w:val="22"/>
          <w:szCs w:val="22"/>
        </w:rPr>
      </w:pPr>
    </w:p>
    <w:p w14:paraId="727D36B1" w14:textId="77777777" w:rsidR="00202716" w:rsidRDefault="00790CC0" w:rsidP="00BA55DA">
      <w:pPr>
        <w:ind w:right="275"/>
        <w:jc w:val="both"/>
        <w:rPr>
          <w:rFonts w:ascii="Calibri" w:eastAsia="Batang" w:hAnsi="Calibri" w:cs="Arial Unicode MS"/>
          <w:sz w:val="22"/>
          <w:szCs w:val="22"/>
        </w:rPr>
      </w:pPr>
      <w:r w:rsidRPr="00E920D8">
        <w:rPr>
          <w:rFonts w:ascii="Calibri" w:eastAsia="Batang" w:hAnsi="Calibri" w:cs="Arial Unicode MS"/>
          <w:sz w:val="22"/>
          <w:szCs w:val="22"/>
          <w:highlight w:val="yellow"/>
        </w:rPr>
        <w:t>D</w:t>
      </w:r>
      <w:r w:rsidR="00202716" w:rsidRPr="00E920D8">
        <w:rPr>
          <w:rFonts w:ascii="Calibri" w:eastAsia="Batang" w:hAnsi="Calibri" w:cs="Arial Unicode MS"/>
          <w:sz w:val="22"/>
          <w:szCs w:val="22"/>
          <w:highlight w:val="yellow"/>
        </w:rPr>
        <w:t xml:space="preserve">e nombreux membres </w:t>
      </w:r>
      <w:r w:rsidR="00447244" w:rsidRPr="00E920D8">
        <w:rPr>
          <w:rFonts w:ascii="Calibri" w:eastAsia="Batang" w:hAnsi="Calibri" w:cs="Arial Unicode MS"/>
          <w:sz w:val="22"/>
          <w:szCs w:val="22"/>
          <w:highlight w:val="yellow"/>
        </w:rPr>
        <w:t xml:space="preserve">du REF </w:t>
      </w:r>
      <w:r w:rsidR="00202716" w:rsidRPr="00E920D8">
        <w:rPr>
          <w:rFonts w:ascii="Calibri" w:eastAsia="Batang" w:hAnsi="Calibri" w:cs="Arial Unicode MS"/>
          <w:sz w:val="22"/>
          <w:szCs w:val="22"/>
          <w:highlight w:val="yellow"/>
        </w:rPr>
        <w:t>se sont</w:t>
      </w:r>
      <w:r w:rsidR="00447244" w:rsidRPr="00E920D8">
        <w:rPr>
          <w:rFonts w:ascii="Calibri" w:eastAsia="Batang" w:hAnsi="Calibri" w:cs="Arial Unicode MS"/>
          <w:sz w:val="22"/>
          <w:szCs w:val="22"/>
          <w:highlight w:val="yellow"/>
        </w:rPr>
        <w:t xml:space="preserve"> par ailleurs</w:t>
      </w:r>
      <w:r w:rsidR="00202716" w:rsidRPr="00E920D8">
        <w:rPr>
          <w:rFonts w:ascii="Calibri" w:eastAsia="Batang" w:hAnsi="Calibri" w:cs="Arial Unicode MS"/>
          <w:sz w:val="22"/>
          <w:szCs w:val="22"/>
          <w:highlight w:val="yellow"/>
        </w:rPr>
        <w:t xml:space="preserve"> investis à différents niveau</w:t>
      </w:r>
      <w:r w:rsidR="00115A56" w:rsidRPr="00E920D8">
        <w:rPr>
          <w:rFonts w:ascii="Calibri" w:eastAsia="Batang" w:hAnsi="Calibri" w:cs="Arial Unicode MS"/>
          <w:sz w:val="22"/>
          <w:szCs w:val="22"/>
          <w:highlight w:val="yellow"/>
        </w:rPr>
        <w:t>x : diffusion de l’information,</w:t>
      </w:r>
      <w:proofErr w:type="gramStart"/>
      <w:r w:rsidR="00115A56" w:rsidRPr="00E920D8">
        <w:rPr>
          <w:rFonts w:ascii="Calibri" w:eastAsia="Batang" w:hAnsi="Calibri" w:cs="Arial Unicode MS"/>
          <w:sz w:val="22"/>
          <w:szCs w:val="22"/>
          <w:highlight w:val="yellow"/>
        </w:rPr>
        <w:t>………</w:t>
      </w:r>
      <w:proofErr w:type="gramEnd"/>
    </w:p>
    <w:p w14:paraId="48A81A50" w14:textId="77777777" w:rsidR="00115A56" w:rsidRPr="00644A3D" w:rsidRDefault="00115A56" w:rsidP="00BA55DA">
      <w:pPr>
        <w:ind w:right="275"/>
        <w:jc w:val="both"/>
        <w:rPr>
          <w:rFonts w:ascii="Calibri" w:eastAsia="Batang" w:hAnsi="Calibri" w:cs="Arial Unicode MS"/>
          <w:sz w:val="22"/>
          <w:szCs w:val="22"/>
        </w:rPr>
      </w:pPr>
      <w:r w:rsidRPr="00115A56">
        <w:rPr>
          <w:rFonts w:ascii="Calibri" w:eastAsia="Batang" w:hAnsi="Calibri" w:cs="Arial Unicode MS"/>
          <w:sz w:val="22"/>
          <w:szCs w:val="22"/>
          <w:highlight w:val="yellow"/>
        </w:rPr>
        <w:t xml:space="preserve">Peut-être que tu peux ici faire </w:t>
      </w:r>
      <w:proofErr w:type="gramStart"/>
      <w:r w:rsidRPr="00115A56">
        <w:rPr>
          <w:rFonts w:ascii="Calibri" w:eastAsia="Batang" w:hAnsi="Calibri" w:cs="Arial Unicode MS"/>
          <w:sz w:val="22"/>
          <w:szCs w:val="22"/>
          <w:highlight w:val="yellow"/>
        </w:rPr>
        <w:t>une</w:t>
      </w:r>
      <w:proofErr w:type="gramEnd"/>
      <w:r w:rsidRPr="00115A56">
        <w:rPr>
          <w:rFonts w:ascii="Calibri" w:eastAsia="Batang" w:hAnsi="Calibri" w:cs="Arial Unicode MS"/>
          <w:sz w:val="22"/>
          <w:szCs w:val="22"/>
          <w:highlight w:val="yellow"/>
        </w:rPr>
        <w:t xml:space="preserve"> mini-parti sur l’implication des membres dans la Rencontre jeunesse…..vue que les libyens ont aussi participé</w:t>
      </w:r>
    </w:p>
    <w:p w14:paraId="74064C32" w14:textId="77777777" w:rsidR="00202716" w:rsidRPr="00644A3D" w:rsidRDefault="00202716" w:rsidP="00BA55DA">
      <w:pPr>
        <w:ind w:right="275"/>
        <w:jc w:val="both"/>
        <w:rPr>
          <w:rFonts w:ascii="Calibri" w:eastAsia="Batang" w:hAnsi="Calibri" w:cs="Arial Unicode MS"/>
          <w:b/>
          <w:bCs/>
          <w:sz w:val="22"/>
          <w:szCs w:val="22"/>
        </w:rPr>
      </w:pPr>
    </w:p>
    <w:p w14:paraId="30A611E7" w14:textId="77777777" w:rsidR="00230361" w:rsidRPr="00EC57C5" w:rsidRDefault="00230361" w:rsidP="00BA55DA">
      <w:pPr>
        <w:pStyle w:val="Titre3"/>
        <w:ind w:right="275"/>
        <w:jc w:val="both"/>
      </w:pPr>
      <w:bookmarkStart w:id="8" w:name="_Toc415849393"/>
      <w:r w:rsidRPr="00EC57C5">
        <w:t>Evaluation</w:t>
      </w:r>
      <w:bookmarkEnd w:id="8"/>
    </w:p>
    <w:p w14:paraId="6E098895" w14:textId="77777777" w:rsidR="00447244" w:rsidRPr="00644A3D" w:rsidRDefault="00230361" w:rsidP="00BA55DA">
      <w:pPr>
        <w:ind w:right="275"/>
        <w:jc w:val="both"/>
        <w:rPr>
          <w:rFonts w:ascii="Calibri" w:eastAsia="Batang" w:hAnsi="Calibri" w:cs="Arial Unicode MS"/>
          <w:sz w:val="22"/>
          <w:szCs w:val="22"/>
        </w:rPr>
      </w:pPr>
      <w:r w:rsidRPr="00644A3D">
        <w:rPr>
          <w:rFonts w:ascii="Calibri" w:eastAsia="Batang" w:hAnsi="Calibri" w:cs="Arial Unicode MS"/>
          <w:sz w:val="22"/>
          <w:szCs w:val="22"/>
        </w:rPr>
        <w:t xml:space="preserve">Le stage a été évalué de la manière suivante : </w:t>
      </w:r>
    </w:p>
    <w:p w14:paraId="7EC9A8C5" w14:textId="77777777" w:rsidR="00230361" w:rsidRPr="00644A3D" w:rsidRDefault="00230361" w:rsidP="00BA55DA">
      <w:pPr>
        <w:numPr>
          <w:ilvl w:val="0"/>
          <w:numId w:val="4"/>
        </w:numPr>
        <w:ind w:right="275"/>
        <w:jc w:val="both"/>
        <w:rPr>
          <w:rFonts w:ascii="Calibri" w:eastAsia="Batang" w:hAnsi="Calibri" w:cs="Arial Unicode MS"/>
          <w:sz w:val="22"/>
          <w:szCs w:val="22"/>
        </w:rPr>
      </w:pPr>
      <w:r w:rsidRPr="00644A3D">
        <w:rPr>
          <w:rFonts w:ascii="Calibri" w:eastAsia="Batang" w:hAnsi="Calibri" w:cs="Arial Unicode MS"/>
          <w:sz w:val="22"/>
          <w:szCs w:val="22"/>
          <w:u w:val="single"/>
        </w:rPr>
        <w:t>Une évaluation quotidienne</w:t>
      </w:r>
      <w:r w:rsidRPr="00644A3D">
        <w:rPr>
          <w:rFonts w:ascii="Calibri" w:eastAsia="Batang" w:hAnsi="Calibri" w:cs="Arial Unicode MS"/>
          <w:sz w:val="22"/>
          <w:szCs w:val="22"/>
        </w:rPr>
        <w:t xml:space="preserve"> avec notre partenaire libyen </w:t>
      </w:r>
      <w:r w:rsidR="00E61867" w:rsidRPr="00644A3D">
        <w:rPr>
          <w:rFonts w:ascii="Calibri" w:eastAsia="Batang" w:hAnsi="Calibri" w:cs="Arial Unicode MS"/>
          <w:sz w:val="22"/>
          <w:szCs w:val="22"/>
        </w:rPr>
        <w:t xml:space="preserve">et les jeunes </w:t>
      </w:r>
      <w:r w:rsidRPr="00644A3D">
        <w:rPr>
          <w:rFonts w:ascii="Calibri" w:eastAsia="Batang" w:hAnsi="Calibri" w:cs="Arial Unicode MS"/>
          <w:sz w:val="22"/>
          <w:szCs w:val="22"/>
        </w:rPr>
        <w:t>afin de veiller au bon déroulement du stage (déroulement des repas, informations pratiques auprès du groupe, appréciation des modules de formation et des rencontres le jour même, échanges autour des futurs temps du stage,…) ;</w:t>
      </w:r>
    </w:p>
    <w:p w14:paraId="195C9C75" w14:textId="77777777" w:rsidR="00230361" w:rsidRPr="00644A3D" w:rsidRDefault="00230361" w:rsidP="00BA55DA">
      <w:pPr>
        <w:numPr>
          <w:ilvl w:val="0"/>
          <w:numId w:val="4"/>
        </w:numPr>
        <w:ind w:right="275"/>
        <w:jc w:val="both"/>
        <w:rPr>
          <w:rFonts w:ascii="Calibri" w:eastAsia="Batang" w:hAnsi="Calibri" w:cs="Arial Unicode MS"/>
          <w:sz w:val="22"/>
          <w:szCs w:val="22"/>
        </w:rPr>
      </w:pPr>
      <w:r w:rsidRPr="00644A3D">
        <w:rPr>
          <w:rFonts w:ascii="Calibri" w:eastAsia="Batang" w:hAnsi="Calibri" w:cs="Arial Unicode MS"/>
          <w:sz w:val="22"/>
          <w:szCs w:val="22"/>
          <w:u w:val="single"/>
        </w:rPr>
        <w:t xml:space="preserve">Une évaluation en fin de stage </w:t>
      </w:r>
      <w:r w:rsidR="00E61867" w:rsidRPr="00644A3D">
        <w:rPr>
          <w:rFonts w:ascii="Calibri" w:eastAsia="Batang" w:hAnsi="Calibri" w:cs="Arial Unicode MS"/>
          <w:sz w:val="22"/>
          <w:szCs w:val="22"/>
          <w:u w:val="single"/>
        </w:rPr>
        <w:t xml:space="preserve">a été menée </w:t>
      </w:r>
      <w:r w:rsidRPr="00644A3D">
        <w:rPr>
          <w:rFonts w:ascii="Calibri" w:eastAsia="Batang" w:hAnsi="Calibri" w:cs="Arial Unicode MS"/>
          <w:sz w:val="22"/>
          <w:szCs w:val="22"/>
          <w:u w:val="single"/>
        </w:rPr>
        <w:t xml:space="preserve">avec les jeunes </w:t>
      </w:r>
      <w:r w:rsidRPr="00644A3D">
        <w:rPr>
          <w:rFonts w:ascii="Calibri" w:eastAsia="Batang" w:hAnsi="Calibri" w:cs="Arial Unicode MS"/>
          <w:sz w:val="22"/>
          <w:szCs w:val="22"/>
        </w:rPr>
        <w:t>autour de leur satisfaction générale et moyens envisagés pour réinvestir les acquis de la formation, les outils et les modules</w:t>
      </w:r>
      <w:r w:rsidR="00E61867" w:rsidRPr="00644A3D">
        <w:rPr>
          <w:rFonts w:ascii="Calibri" w:eastAsia="Batang" w:hAnsi="Calibri" w:cs="Arial Unicode MS"/>
          <w:sz w:val="22"/>
          <w:szCs w:val="22"/>
        </w:rPr>
        <w:t>, au travers de questionnaires</w:t>
      </w:r>
      <w:r w:rsidRPr="00644A3D">
        <w:rPr>
          <w:rFonts w:ascii="Calibri" w:eastAsia="Batang" w:hAnsi="Calibri" w:cs="Arial Unicode MS"/>
          <w:sz w:val="22"/>
          <w:szCs w:val="22"/>
        </w:rPr>
        <w:t xml:space="preserve">. </w:t>
      </w:r>
      <w:r w:rsidR="00E61867" w:rsidRPr="00644A3D">
        <w:rPr>
          <w:rFonts w:ascii="Calibri" w:eastAsia="Batang" w:hAnsi="Calibri" w:cs="Arial Unicode MS"/>
          <w:sz w:val="22"/>
          <w:szCs w:val="22"/>
        </w:rPr>
        <w:t>C</w:t>
      </w:r>
      <w:r w:rsidRPr="00644A3D">
        <w:rPr>
          <w:rFonts w:ascii="Calibri" w:eastAsia="Batang" w:hAnsi="Calibri" w:cs="Arial Unicode MS"/>
          <w:sz w:val="22"/>
          <w:szCs w:val="22"/>
        </w:rPr>
        <w:t>es questionnaires sont en cours de traitement ;</w:t>
      </w:r>
    </w:p>
    <w:p w14:paraId="10EAF6F8" w14:textId="77777777" w:rsidR="00230361" w:rsidRPr="00644A3D" w:rsidRDefault="00230361" w:rsidP="00BA55DA">
      <w:pPr>
        <w:numPr>
          <w:ilvl w:val="0"/>
          <w:numId w:val="4"/>
        </w:numPr>
        <w:ind w:right="275"/>
        <w:jc w:val="both"/>
        <w:rPr>
          <w:rFonts w:ascii="Calibri" w:eastAsia="Batang" w:hAnsi="Calibri" w:cs="Arial Unicode MS"/>
          <w:sz w:val="22"/>
          <w:szCs w:val="22"/>
        </w:rPr>
      </w:pPr>
      <w:r w:rsidRPr="00644A3D">
        <w:rPr>
          <w:rFonts w:ascii="Calibri" w:eastAsia="Batang" w:hAnsi="Calibri" w:cs="Arial Unicode MS"/>
          <w:sz w:val="22"/>
          <w:szCs w:val="22"/>
          <w:u w:val="single"/>
        </w:rPr>
        <w:t xml:space="preserve">Une évaluation en fin de stage </w:t>
      </w:r>
      <w:r w:rsidR="00E61867" w:rsidRPr="00644A3D">
        <w:rPr>
          <w:rFonts w:ascii="Calibri" w:eastAsia="Batang" w:hAnsi="Calibri" w:cs="Arial Unicode MS"/>
          <w:sz w:val="22"/>
          <w:szCs w:val="22"/>
          <w:u w:val="single"/>
        </w:rPr>
        <w:t xml:space="preserve">a été menée </w:t>
      </w:r>
      <w:r w:rsidRPr="00644A3D">
        <w:rPr>
          <w:rFonts w:ascii="Calibri" w:eastAsia="Batang" w:hAnsi="Calibri" w:cs="Arial Unicode MS"/>
          <w:sz w:val="22"/>
          <w:szCs w:val="22"/>
          <w:u w:val="single"/>
        </w:rPr>
        <w:t>avec l’ensemble des associations partenaires</w:t>
      </w:r>
      <w:r w:rsidRPr="00644A3D">
        <w:rPr>
          <w:rFonts w:ascii="Calibri" w:eastAsia="Batang" w:hAnsi="Calibri" w:cs="Arial Unicode MS"/>
          <w:sz w:val="22"/>
          <w:szCs w:val="22"/>
        </w:rPr>
        <w:t xml:space="preserve"> impliquées pour faire le point sur le déroulement et la qualité du</w:t>
      </w:r>
      <w:r w:rsidR="000D08B1">
        <w:rPr>
          <w:rFonts w:ascii="Calibri" w:eastAsia="Batang" w:hAnsi="Calibri" w:cs="Arial Unicode MS"/>
          <w:sz w:val="22"/>
          <w:szCs w:val="22"/>
        </w:rPr>
        <w:t xml:space="preserve"> stage et envisager les suites.</w:t>
      </w:r>
    </w:p>
    <w:p w14:paraId="21113FFE" w14:textId="77777777" w:rsidR="00E61867" w:rsidRPr="00644A3D" w:rsidRDefault="00E61867" w:rsidP="00BA55DA">
      <w:pPr>
        <w:ind w:right="275"/>
        <w:jc w:val="both"/>
        <w:rPr>
          <w:rFonts w:ascii="Calibri" w:eastAsia="Batang" w:hAnsi="Calibri" w:cs="Arial Unicode MS"/>
          <w:sz w:val="22"/>
          <w:szCs w:val="22"/>
        </w:rPr>
      </w:pPr>
    </w:p>
    <w:p w14:paraId="2DD0BA15" w14:textId="77777777" w:rsidR="009E35F4" w:rsidRDefault="00230361" w:rsidP="00BA55DA">
      <w:pPr>
        <w:ind w:right="275"/>
        <w:jc w:val="both"/>
        <w:rPr>
          <w:rFonts w:ascii="Calibri" w:eastAsia="Batang" w:hAnsi="Calibri" w:cs="Arial Unicode MS"/>
          <w:sz w:val="22"/>
          <w:szCs w:val="22"/>
        </w:rPr>
      </w:pPr>
      <w:r w:rsidRPr="00644A3D">
        <w:rPr>
          <w:rFonts w:ascii="Calibri" w:eastAsia="Batang" w:hAnsi="Calibri" w:cs="Arial Unicode MS"/>
          <w:sz w:val="22"/>
          <w:szCs w:val="22"/>
        </w:rPr>
        <w:t xml:space="preserve">Le degré </w:t>
      </w:r>
      <w:r w:rsidR="00E61867" w:rsidRPr="00644A3D">
        <w:rPr>
          <w:rFonts w:ascii="Calibri" w:eastAsia="Batang" w:hAnsi="Calibri" w:cs="Arial Unicode MS"/>
          <w:sz w:val="22"/>
          <w:szCs w:val="22"/>
        </w:rPr>
        <w:t xml:space="preserve">important </w:t>
      </w:r>
      <w:r w:rsidRPr="00644A3D">
        <w:rPr>
          <w:rFonts w:ascii="Calibri" w:eastAsia="Batang" w:hAnsi="Calibri" w:cs="Arial Unicode MS"/>
          <w:sz w:val="22"/>
          <w:szCs w:val="22"/>
        </w:rPr>
        <w:t xml:space="preserve">d’implication des acteurs de la région </w:t>
      </w:r>
      <w:r w:rsidR="003F7A7B">
        <w:rPr>
          <w:rFonts w:ascii="Calibri" w:eastAsia="Batang" w:hAnsi="Calibri" w:cs="Arial Unicode MS"/>
          <w:sz w:val="22"/>
          <w:szCs w:val="22"/>
        </w:rPr>
        <w:t>IDF (jeunes, acteurs associatifs</w:t>
      </w:r>
      <w:proofErr w:type="gramStart"/>
      <w:r w:rsidRPr="00644A3D">
        <w:rPr>
          <w:rFonts w:ascii="Calibri" w:eastAsia="Batang" w:hAnsi="Calibri" w:cs="Arial Unicode MS"/>
          <w:sz w:val="22"/>
          <w:szCs w:val="22"/>
        </w:rPr>
        <w:t>…</w:t>
      </w:r>
      <w:r w:rsidR="00406BAB">
        <w:rPr>
          <w:rFonts w:ascii="Calibri" w:eastAsia="Batang" w:hAnsi="Calibri" w:cs="Arial Unicode MS"/>
          <w:sz w:val="22"/>
          <w:szCs w:val="22"/>
        </w:rPr>
        <w:t xml:space="preserve"> </w:t>
      </w:r>
      <w:r w:rsidRPr="00644A3D">
        <w:rPr>
          <w:rFonts w:ascii="Calibri" w:eastAsia="Batang" w:hAnsi="Calibri" w:cs="Arial Unicode MS"/>
          <w:sz w:val="22"/>
          <w:szCs w:val="22"/>
        </w:rPr>
        <w:t>)</w:t>
      </w:r>
      <w:proofErr w:type="gramEnd"/>
      <w:r w:rsidRPr="00644A3D">
        <w:rPr>
          <w:rFonts w:ascii="Calibri" w:eastAsia="Batang" w:hAnsi="Calibri" w:cs="Arial Unicode MS"/>
          <w:sz w:val="22"/>
          <w:szCs w:val="22"/>
        </w:rPr>
        <w:t xml:space="preserve"> dans ce stage a été pris en compte dans l’évaluation de cette rencontre</w:t>
      </w:r>
      <w:r w:rsidR="00406BAB">
        <w:rPr>
          <w:rFonts w:ascii="Calibri" w:eastAsia="Batang" w:hAnsi="Calibri" w:cs="Arial Unicode MS"/>
          <w:sz w:val="22"/>
          <w:szCs w:val="22"/>
        </w:rPr>
        <w:t xml:space="preserve"> et plus particulièrement le niveau de participation</w:t>
      </w:r>
      <w:r w:rsidRPr="00644A3D">
        <w:rPr>
          <w:rFonts w:ascii="Calibri" w:eastAsia="Batang" w:hAnsi="Calibri" w:cs="Arial Unicode MS"/>
          <w:sz w:val="22"/>
          <w:szCs w:val="22"/>
        </w:rPr>
        <w:t xml:space="preserve"> </w:t>
      </w:r>
      <w:r w:rsidR="00406BAB">
        <w:rPr>
          <w:rFonts w:ascii="Calibri" w:eastAsia="Batang" w:hAnsi="Calibri" w:cs="Arial Unicode MS"/>
          <w:sz w:val="22"/>
          <w:szCs w:val="22"/>
        </w:rPr>
        <w:t>au débat public</w:t>
      </w:r>
      <w:r w:rsidRPr="00644A3D">
        <w:rPr>
          <w:rFonts w:ascii="Calibri" w:eastAsia="Batang" w:hAnsi="Calibri" w:cs="Arial Unicode MS"/>
          <w:sz w:val="22"/>
          <w:szCs w:val="22"/>
        </w:rPr>
        <w:t xml:space="preserve"> qui a été organisé dans le cadre </w:t>
      </w:r>
      <w:r w:rsidR="00406BAB">
        <w:rPr>
          <w:rFonts w:ascii="Calibri" w:eastAsia="Batang" w:hAnsi="Calibri" w:cs="Arial Unicode MS"/>
          <w:sz w:val="22"/>
          <w:szCs w:val="22"/>
        </w:rPr>
        <w:t>de la Rencontre Jeunesses Méditerranéennes durant la semaine du stage</w:t>
      </w:r>
      <w:r w:rsidR="00E61867" w:rsidRPr="00644A3D">
        <w:rPr>
          <w:rFonts w:ascii="Calibri" w:eastAsia="Batang" w:hAnsi="Calibri" w:cs="Arial Unicode MS"/>
          <w:sz w:val="22"/>
          <w:szCs w:val="22"/>
        </w:rPr>
        <w:t>.</w:t>
      </w:r>
    </w:p>
    <w:p w14:paraId="3B7F840E" w14:textId="77777777" w:rsidR="0011162C" w:rsidRDefault="0011162C" w:rsidP="00BA55DA">
      <w:pPr>
        <w:ind w:right="275"/>
        <w:jc w:val="both"/>
        <w:rPr>
          <w:rFonts w:ascii="Calibri" w:eastAsia="Batang" w:hAnsi="Calibri" w:cs="Arial Unicode MS"/>
          <w:sz w:val="22"/>
          <w:szCs w:val="22"/>
        </w:rPr>
      </w:pPr>
    </w:p>
    <w:p w14:paraId="25F9F16B" w14:textId="77777777" w:rsidR="0011162C" w:rsidRDefault="0011162C" w:rsidP="00BA55DA">
      <w:pPr>
        <w:ind w:right="275"/>
        <w:jc w:val="both"/>
        <w:rPr>
          <w:rFonts w:ascii="Calibri" w:eastAsia="Batang" w:hAnsi="Calibri" w:cs="Arial Unicode MS"/>
          <w:sz w:val="22"/>
          <w:szCs w:val="22"/>
        </w:rPr>
      </w:pPr>
    </w:p>
    <w:p w14:paraId="00AF51AB" w14:textId="77777777" w:rsidR="0011162C" w:rsidRDefault="0011162C" w:rsidP="00BA55DA">
      <w:pPr>
        <w:ind w:right="275"/>
        <w:jc w:val="both"/>
        <w:rPr>
          <w:rFonts w:ascii="Calibri" w:eastAsia="Batang" w:hAnsi="Calibri" w:cs="Arial Unicode MS"/>
          <w:sz w:val="22"/>
          <w:szCs w:val="22"/>
        </w:rPr>
      </w:pPr>
    </w:p>
    <w:p w14:paraId="60DCBEA6" w14:textId="77777777" w:rsidR="0011162C" w:rsidRDefault="0011162C" w:rsidP="00BA55DA">
      <w:pPr>
        <w:ind w:right="275"/>
        <w:jc w:val="both"/>
        <w:rPr>
          <w:rFonts w:ascii="Calibri" w:eastAsia="Batang" w:hAnsi="Calibri" w:cs="Arial Unicode MS"/>
          <w:sz w:val="22"/>
          <w:szCs w:val="22"/>
        </w:rPr>
      </w:pPr>
    </w:p>
    <w:p w14:paraId="0F8AC29F" w14:textId="77777777" w:rsidR="0011162C" w:rsidRDefault="0011162C" w:rsidP="00BA55DA">
      <w:pPr>
        <w:ind w:right="275"/>
        <w:jc w:val="both"/>
        <w:rPr>
          <w:rFonts w:ascii="Calibri" w:eastAsia="Batang" w:hAnsi="Calibri" w:cs="Arial Unicode MS"/>
          <w:sz w:val="22"/>
          <w:szCs w:val="22"/>
        </w:rPr>
      </w:pPr>
    </w:p>
    <w:p w14:paraId="5959044F" w14:textId="77777777" w:rsidR="0011162C" w:rsidRDefault="0011162C" w:rsidP="00BA55DA">
      <w:pPr>
        <w:ind w:right="275"/>
        <w:jc w:val="both"/>
        <w:rPr>
          <w:rFonts w:ascii="Calibri" w:eastAsia="Batang" w:hAnsi="Calibri" w:cs="Arial Unicode MS"/>
          <w:sz w:val="22"/>
          <w:szCs w:val="22"/>
        </w:rPr>
      </w:pPr>
    </w:p>
    <w:p w14:paraId="47072D88" w14:textId="77777777" w:rsidR="0011162C" w:rsidRDefault="0011162C" w:rsidP="00BA55DA">
      <w:pPr>
        <w:ind w:right="275"/>
        <w:jc w:val="both"/>
        <w:rPr>
          <w:rFonts w:ascii="Calibri" w:eastAsia="Batang" w:hAnsi="Calibri" w:cs="Arial Unicode MS"/>
          <w:sz w:val="22"/>
          <w:szCs w:val="22"/>
        </w:rPr>
      </w:pPr>
    </w:p>
    <w:p w14:paraId="796A8448" w14:textId="77777777" w:rsidR="0011162C" w:rsidRPr="00644A3D" w:rsidRDefault="0011162C" w:rsidP="00BA55DA">
      <w:pPr>
        <w:ind w:right="275"/>
        <w:jc w:val="both"/>
        <w:rPr>
          <w:rFonts w:ascii="Calibri" w:eastAsia="Batang" w:hAnsi="Calibri" w:cs="Arial Unicode MS"/>
          <w:sz w:val="22"/>
          <w:szCs w:val="22"/>
        </w:rPr>
      </w:pPr>
    </w:p>
    <w:p w14:paraId="0661C21C" w14:textId="77777777" w:rsidR="00432263" w:rsidRPr="00EC57C5" w:rsidRDefault="00432263" w:rsidP="00BA55DA">
      <w:pPr>
        <w:pStyle w:val="Titre1"/>
        <w:ind w:right="275"/>
        <w:jc w:val="both"/>
      </w:pPr>
      <w:bookmarkStart w:id="9" w:name="_Toc415849394"/>
      <w:r w:rsidRPr="00EC57C5">
        <w:lastRenderedPageBreak/>
        <w:t>REALISATIONS</w:t>
      </w:r>
      <w:bookmarkEnd w:id="9"/>
      <w:r w:rsidR="009E35F4" w:rsidRPr="00EC57C5">
        <w:t xml:space="preserve"> </w:t>
      </w:r>
    </w:p>
    <w:p w14:paraId="6F605AB3" w14:textId="77777777" w:rsidR="00230361" w:rsidRPr="00EC57C5" w:rsidRDefault="00A36656" w:rsidP="00BA55DA">
      <w:pPr>
        <w:pStyle w:val="Titre2"/>
        <w:ind w:right="275"/>
      </w:pPr>
      <w:bookmarkStart w:id="10" w:name="_Toc415849395"/>
      <w:r w:rsidRPr="00EC57C5">
        <w:t>D</w:t>
      </w:r>
      <w:r w:rsidR="00432263" w:rsidRPr="00EC57C5">
        <w:t>escription des ac</w:t>
      </w:r>
      <w:r w:rsidR="009E35F4" w:rsidRPr="00EC57C5">
        <w:t>tivités</w:t>
      </w:r>
      <w:bookmarkEnd w:id="10"/>
      <w:r w:rsidR="00873729">
        <w:t xml:space="preserve"> </w:t>
      </w:r>
      <w:r w:rsidR="00873729" w:rsidRPr="00873729">
        <w:rPr>
          <w:sz w:val="22"/>
        </w:rPr>
        <w:t>(cf. Annexe 1 Programme)</w:t>
      </w:r>
    </w:p>
    <w:p w14:paraId="5E847D83" w14:textId="77777777" w:rsidR="004C6F05" w:rsidRDefault="00AB5516" w:rsidP="00BA55DA">
      <w:pPr>
        <w:ind w:left="720" w:right="275"/>
        <w:jc w:val="both"/>
        <w:rPr>
          <w:rFonts w:ascii="Calibri" w:eastAsia="Batang" w:hAnsi="Calibri" w:cs="Arial Unicode MS"/>
          <w:bCs/>
          <w:sz w:val="22"/>
          <w:szCs w:val="22"/>
        </w:rPr>
      </w:pPr>
      <w:r w:rsidRPr="00644A3D">
        <w:rPr>
          <w:rFonts w:ascii="Calibri" w:eastAsia="Batang" w:hAnsi="Calibri" w:cs="Arial Unicode MS"/>
          <w:bCs/>
          <w:sz w:val="22"/>
          <w:szCs w:val="22"/>
        </w:rPr>
        <w:t>Ce stage a été construit autour de</w:t>
      </w:r>
      <w:r w:rsidR="004C6F05">
        <w:rPr>
          <w:rFonts w:ascii="Calibri" w:eastAsia="Batang" w:hAnsi="Calibri" w:cs="Arial Unicode MS"/>
          <w:bCs/>
          <w:sz w:val="22"/>
          <w:szCs w:val="22"/>
        </w:rPr>
        <w:t> :</w:t>
      </w:r>
    </w:p>
    <w:p w14:paraId="1BCFE76E" w14:textId="77777777" w:rsidR="004C6F05" w:rsidRDefault="004C6F05" w:rsidP="00BA55DA">
      <w:pPr>
        <w:pStyle w:val="Titre3"/>
        <w:ind w:right="275"/>
        <w:jc w:val="both"/>
      </w:pPr>
      <w:r>
        <w:t>S</w:t>
      </w:r>
      <w:r w:rsidR="00C162C1">
        <w:t>essions d’information</w:t>
      </w:r>
      <w:r>
        <w:t>.</w:t>
      </w:r>
    </w:p>
    <w:p w14:paraId="11EE1C76" w14:textId="77777777" w:rsidR="002B41C1" w:rsidRPr="002B41C1" w:rsidRDefault="002B41C1" w:rsidP="00BA55DA">
      <w:pPr>
        <w:ind w:right="275"/>
        <w:jc w:val="both"/>
        <w:rPr>
          <w:rFonts w:asciiTheme="majorHAnsi" w:hAnsiTheme="majorHAnsi"/>
          <w:b/>
          <w:i/>
          <w:sz w:val="22"/>
          <w:szCs w:val="22"/>
        </w:rPr>
      </w:pPr>
      <w:r w:rsidRPr="002B41C1">
        <w:rPr>
          <w:rFonts w:asciiTheme="majorHAnsi" w:hAnsiTheme="majorHAnsi"/>
          <w:b/>
          <w:i/>
          <w:sz w:val="22"/>
          <w:szCs w:val="22"/>
        </w:rPr>
        <w:t>Panorama général du paysage médiatique en France</w:t>
      </w:r>
    </w:p>
    <w:p w14:paraId="76C6A8DD" w14:textId="77777777" w:rsidR="004C6F05" w:rsidRPr="002B41C1" w:rsidRDefault="004C6F05" w:rsidP="00BA55DA">
      <w:pPr>
        <w:ind w:right="275"/>
        <w:jc w:val="both"/>
        <w:rPr>
          <w:rFonts w:asciiTheme="majorHAnsi" w:hAnsiTheme="majorHAnsi"/>
          <w:sz w:val="22"/>
          <w:szCs w:val="22"/>
        </w:rPr>
      </w:pPr>
      <w:r w:rsidRPr="002B41C1">
        <w:rPr>
          <w:rFonts w:asciiTheme="majorHAnsi" w:hAnsiTheme="majorHAnsi"/>
          <w:sz w:val="22"/>
          <w:szCs w:val="22"/>
        </w:rPr>
        <w:t>Cette session vis</w:t>
      </w:r>
      <w:r w:rsidR="002B41C1" w:rsidRPr="002B41C1">
        <w:rPr>
          <w:rFonts w:asciiTheme="majorHAnsi" w:hAnsiTheme="majorHAnsi"/>
          <w:sz w:val="22"/>
          <w:szCs w:val="22"/>
        </w:rPr>
        <w:t>ait</w:t>
      </w:r>
      <w:r w:rsidRPr="002B41C1">
        <w:rPr>
          <w:rFonts w:asciiTheme="majorHAnsi" w:hAnsiTheme="majorHAnsi"/>
          <w:sz w:val="22"/>
          <w:szCs w:val="22"/>
        </w:rPr>
        <w:t xml:space="preserve"> à parcourir les grandes étapes marquantes du droit de la presse en France pour mieux comprendre comment s’est constitué le secteur des médias, grâce aux luttes pour la liberté de l’information au fil de l’histoire. Ces luttes continuent aujourd’hui puisqu’une vigilance constante est nécessaire pour maintenir le respect de ces droits fondamentaux. Cette session placera les rencontres et visites du terrain dans leur contexte historique et politique.</w:t>
      </w:r>
    </w:p>
    <w:p w14:paraId="3E4929DC" w14:textId="77777777" w:rsidR="004C6F05" w:rsidRDefault="004C6F05" w:rsidP="00BA55DA">
      <w:pPr>
        <w:ind w:right="275"/>
        <w:jc w:val="both"/>
        <w:rPr>
          <w:rFonts w:asciiTheme="majorHAnsi" w:hAnsiTheme="majorHAnsi"/>
          <w:sz w:val="22"/>
          <w:szCs w:val="22"/>
        </w:rPr>
      </w:pPr>
      <w:r w:rsidRPr="002B41C1">
        <w:rPr>
          <w:rFonts w:asciiTheme="majorHAnsi" w:hAnsiTheme="majorHAnsi"/>
          <w:sz w:val="22"/>
          <w:szCs w:val="22"/>
        </w:rPr>
        <w:t xml:space="preserve">Cette première session </w:t>
      </w:r>
      <w:r w:rsidR="002B41C1" w:rsidRPr="002B41C1">
        <w:rPr>
          <w:rFonts w:asciiTheme="majorHAnsi" w:hAnsiTheme="majorHAnsi"/>
          <w:sz w:val="22"/>
          <w:szCs w:val="22"/>
        </w:rPr>
        <w:t>a été</w:t>
      </w:r>
      <w:r w:rsidRPr="002B41C1">
        <w:rPr>
          <w:rFonts w:asciiTheme="majorHAnsi" w:hAnsiTheme="majorHAnsi"/>
          <w:sz w:val="22"/>
          <w:szCs w:val="22"/>
        </w:rPr>
        <w:t xml:space="preserve"> animée par Patrick </w:t>
      </w:r>
      <w:proofErr w:type="spellStart"/>
      <w:r w:rsidRPr="002B41C1">
        <w:rPr>
          <w:rFonts w:asciiTheme="majorHAnsi" w:hAnsiTheme="majorHAnsi"/>
          <w:sz w:val="22"/>
          <w:szCs w:val="22"/>
        </w:rPr>
        <w:t>Eveno</w:t>
      </w:r>
      <w:proofErr w:type="spellEnd"/>
      <w:r w:rsidRPr="002B41C1">
        <w:rPr>
          <w:rFonts w:asciiTheme="majorHAnsi" w:hAnsiTheme="majorHAnsi"/>
          <w:sz w:val="22"/>
          <w:szCs w:val="22"/>
        </w:rPr>
        <w:t>, Professeur des universités, spécialiste de l’histoire des médias.</w:t>
      </w:r>
    </w:p>
    <w:p w14:paraId="17D7B544" w14:textId="77777777" w:rsidR="002B41C1" w:rsidRDefault="002B41C1" w:rsidP="00BA55DA">
      <w:pPr>
        <w:ind w:right="275"/>
        <w:jc w:val="both"/>
        <w:rPr>
          <w:rFonts w:asciiTheme="majorHAnsi" w:hAnsiTheme="majorHAnsi"/>
          <w:sz w:val="22"/>
          <w:szCs w:val="22"/>
        </w:rPr>
      </w:pPr>
    </w:p>
    <w:p w14:paraId="4951AB19" w14:textId="77777777" w:rsidR="002B41C1" w:rsidRPr="000F68E8" w:rsidRDefault="000F68E8" w:rsidP="00BA55DA">
      <w:pPr>
        <w:ind w:right="275"/>
        <w:jc w:val="both"/>
        <w:rPr>
          <w:rFonts w:asciiTheme="majorHAnsi" w:hAnsiTheme="majorHAnsi"/>
          <w:b/>
          <w:i/>
          <w:sz w:val="22"/>
          <w:szCs w:val="22"/>
        </w:rPr>
      </w:pPr>
      <w:r w:rsidRPr="000F68E8">
        <w:rPr>
          <w:rFonts w:asciiTheme="majorHAnsi" w:hAnsiTheme="majorHAnsi"/>
          <w:b/>
          <w:i/>
          <w:sz w:val="22"/>
          <w:szCs w:val="22"/>
        </w:rPr>
        <w:t>Education aux médias</w:t>
      </w:r>
    </w:p>
    <w:p w14:paraId="5D1DBD2A" w14:textId="77777777" w:rsidR="000F68E8" w:rsidRDefault="000F68E8" w:rsidP="00BA55DA">
      <w:pPr>
        <w:ind w:right="275"/>
        <w:jc w:val="both"/>
        <w:rPr>
          <w:rFonts w:asciiTheme="majorHAnsi" w:hAnsiTheme="majorHAnsi"/>
          <w:sz w:val="22"/>
          <w:szCs w:val="22"/>
        </w:rPr>
      </w:pPr>
      <w:r w:rsidRPr="000F68E8">
        <w:rPr>
          <w:rFonts w:asciiTheme="majorHAnsi" w:hAnsiTheme="majorHAnsi"/>
          <w:sz w:val="22"/>
          <w:szCs w:val="22"/>
        </w:rPr>
        <w:t xml:space="preserve">Cette session </w:t>
      </w:r>
      <w:r>
        <w:rPr>
          <w:rFonts w:asciiTheme="majorHAnsi" w:hAnsiTheme="majorHAnsi"/>
          <w:sz w:val="22"/>
          <w:szCs w:val="22"/>
        </w:rPr>
        <w:t>était</w:t>
      </w:r>
      <w:r w:rsidRPr="000F68E8">
        <w:rPr>
          <w:rFonts w:asciiTheme="majorHAnsi" w:hAnsiTheme="majorHAnsi"/>
          <w:sz w:val="22"/>
          <w:szCs w:val="22"/>
        </w:rPr>
        <w:t xml:space="preserve"> </w:t>
      </w:r>
      <w:r>
        <w:rPr>
          <w:rFonts w:asciiTheme="majorHAnsi" w:hAnsiTheme="majorHAnsi"/>
          <w:sz w:val="22"/>
          <w:szCs w:val="22"/>
        </w:rPr>
        <w:t>a</w:t>
      </w:r>
      <w:r w:rsidRPr="000F68E8">
        <w:rPr>
          <w:rFonts w:asciiTheme="majorHAnsi" w:hAnsiTheme="majorHAnsi"/>
          <w:sz w:val="22"/>
          <w:szCs w:val="22"/>
        </w:rPr>
        <w:t xml:space="preserve">nimée par Christine </w:t>
      </w:r>
      <w:proofErr w:type="spellStart"/>
      <w:r w:rsidRPr="000F68E8">
        <w:rPr>
          <w:rFonts w:asciiTheme="majorHAnsi" w:hAnsiTheme="majorHAnsi"/>
          <w:sz w:val="22"/>
          <w:szCs w:val="22"/>
        </w:rPr>
        <w:t>Menzaghi</w:t>
      </w:r>
      <w:proofErr w:type="spellEnd"/>
      <w:r w:rsidRPr="000F68E8">
        <w:rPr>
          <w:rFonts w:asciiTheme="majorHAnsi" w:hAnsiTheme="majorHAnsi"/>
          <w:sz w:val="22"/>
          <w:szCs w:val="22"/>
        </w:rPr>
        <w:t xml:space="preserve">, responsable « images, information, société numérique » et partenariats éditoriaux à la Ligue de l’enseignement et par Evelyne </w:t>
      </w:r>
      <w:proofErr w:type="spellStart"/>
      <w:r w:rsidRPr="000F68E8">
        <w:rPr>
          <w:rFonts w:asciiTheme="majorHAnsi" w:hAnsiTheme="majorHAnsi"/>
          <w:sz w:val="22"/>
          <w:szCs w:val="22"/>
        </w:rPr>
        <w:t>Bévort</w:t>
      </w:r>
      <w:proofErr w:type="spellEnd"/>
      <w:r w:rsidRPr="000F68E8">
        <w:rPr>
          <w:rFonts w:asciiTheme="majorHAnsi" w:hAnsiTheme="majorHAnsi"/>
          <w:sz w:val="22"/>
          <w:szCs w:val="22"/>
        </w:rPr>
        <w:t xml:space="preserve">, ancienne directrice déléguée du CLEMI (Centre de liaison de l’enseignement et des médias d’information). </w:t>
      </w:r>
      <w:r>
        <w:rPr>
          <w:rFonts w:asciiTheme="majorHAnsi" w:hAnsiTheme="majorHAnsi"/>
          <w:sz w:val="22"/>
          <w:szCs w:val="22"/>
        </w:rPr>
        <w:t>L</w:t>
      </w:r>
      <w:r w:rsidRPr="000F68E8">
        <w:rPr>
          <w:rFonts w:asciiTheme="majorHAnsi" w:hAnsiTheme="majorHAnsi"/>
          <w:sz w:val="22"/>
          <w:szCs w:val="22"/>
        </w:rPr>
        <w:t xml:space="preserve">’idée </w:t>
      </w:r>
      <w:r>
        <w:rPr>
          <w:rFonts w:asciiTheme="majorHAnsi" w:hAnsiTheme="majorHAnsi"/>
          <w:sz w:val="22"/>
          <w:szCs w:val="22"/>
        </w:rPr>
        <w:t>était</w:t>
      </w:r>
      <w:r w:rsidRPr="000F68E8">
        <w:rPr>
          <w:rFonts w:asciiTheme="majorHAnsi" w:hAnsiTheme="majorHAnsi"/>
          <w:sz w:val="22"/>
          <w:szCs w:val="22"/>
        </w:rPr>
        <w:t xml:space="preserve"> d’apporter les clés nécessaires qui permettent une lecture critique des médias sociaux, de l’information extrêmement diverse et dispersée à laquelle les jeunes ont accès</w:t>
      </w:r>
      <w:r w:rsidR="00736F10">
        <w:rPr>
          <w:rFonts w:asciiTheme="majorHAnsi" w:hAnsiTheme="majorHAnsi"/>
          <w:sz w:val="22"/>
          <w:szCs w:val="22"/>
        </w:rPr>
        <w:t xml:space="preserve"> dans le but</w:t>
      </w:r>
      <w:r w:rsidRPr="000F68E8">
        <w:rPr>
          <w:rFonts w:asciiTheme="majorHAnsi" w:hAnsiTheme="majorHAnsi"/>
          <w:sz w:val="22"/>
          <w:szCs w:val="22"/>
        </w:rPr>
        <w:t xml:space="preserve"> de sensibiliser les jeunes à un usage plus efficace des médias.</w:t>
      </w:r>
    </w:p>
    <w:p w14:paraId="58EEE15A" w14:textId="77777777" w:rsidR="00736F10" w:rsidRDefault="00736F10" w:rsidP="00BA55DA">
      <w:pPr>
        <w:ind w:right="275"/>
        <w:jc w:val="both"/>
        <w:rPr>
          <w:rFonts w:asciiTheme="majorHAnsi" w:hAnsiTheme="majorHAnsi"/>
          <w:sz w:val="22"/>
          <w:szCs w:val="22"/>
        </w:rPr>
      </w:pPr>
    </w:p>
    <w:p w14:paraId="5F482584" w14:textId="77777777" w:rsidR="00736F10" w:rsidRDefault="00736F10" w:rsidP="00BA55DA">
      <w:pPr>
        <w:pStyle w:val="Titre3"/>
        <w:ind w:right="275"/>
        <w:jc w:val="both"/>
      </w:pPr>
      <w:r>
        <w:t>S</w:t>
      </w:r>
      <w:r w:rsidR="00C162C1">
        <w:t xml:space="preserve">essions de </w:t>
      </w:r>
      <w:r w:rsidR="00C162C1" w:rsidRPr="00644A3D">
        <w:t xml:space="preserve">formation </w:t>
      </w:r>
    </w:p>
    <w:p w14:paraId="6DD42167" w14:textId="77777777" w:rsidR="00736F10" w:rsidRDefault="00736F10" w:rsidP="00BA55DA">
      <w:pPr>
        <w:ind w:right="275"/>
        <w:jc w:val="both"/>
        <w:rPr>
          <w:rFonts w:ascii="Calibri" w:eastAsia="Batang" w:hAnsi="Calibri" w:cs="Arial Unicode MS"/>
          <w:bCs/>
          <w:sz w:val="22"/>
          <w:szCs w:val="22"/>
        </w:rPr>
      </w:pPr>
    </w:p>
    <w:p w14:paraId="7E124E32" w14:textId="77777777" w:rsidR="00736F10" w:rsidRPr="00736F10" w:rsidRDefault="00736F10" w:rsidP="00BA55DA">
      <w:pPr>
        <w:ind w:right="275"/>
        <w:jc w:val="both"/>
        <w:rPr>
          <w:rFonts w:ascii="Calibri" w:eastAsia="Batang" w:hAnsi="Calibri" w:cs="Arial Unicode MS"/>
          <w:b/>
          <w:bCs/>
          <w:i/>
          <w:sz w:val="22"/>
          <w:szCs w:val="22"/>
        </w:rPr>
      </w:pPr>
      <w:r w:rsidRPr="00736F10">
        <w:rPr>
          <w:rFonts w:ascii="Calibri" w:eastAsia="Batang" w:hAnsi="Calibri" w:cs="Arial Unicode MS"/>
          <w:b/>
          <w:bCs/>
          <w:i/>
          <w:sz w:val="22"/>
          <w:szCs w:val="22"/>
        </w:rPr>
        <w:t>P</w:t>
      </w:r>
      <w:r w:rsidR="00C162C1" w:rsidRPr="00736F10">
        <w:rPr>
          <w:rFonts w:ascii="Calibri" w:eastAsia="Batang" w:hAnsi="Calibri" w:cs="Arial Unicode MS"/>
          <w:b/>
          <w:bCs/>
          <w:i/>
          <w:sz w:val="22"/>
          <w:szCs w:val="22"/>
        </w:rPr>
        <w:t>roduction d’</w:t>
      </w:r>
      <w:r w:rsidR="00F11182">
        <w:rPr>
          <w:rFonts w:ascii="Calibri" w:eastAsia="Batang" w:hAnsi="Calibri" w:cs="Arial Unicode MS"/>
          <w:b/>
          <w:bCs/>
          <w:i/>
          <w:sz w:val="22"/>
          <w:szCs w:val="22"/>
        </w:rPr>
        <w:t xml:space="preserve">une </w:t>
      </w:r>
      <w:r w:rsidR="00C162C1" w:rsidRPr="00736F10">
        <w:rPr>
          <w:rFonts w:ascii="Calibri" w:eastAsia="Batang" w:hAnsi="Calibri" w:cs="Arial Unicode MS"/>
          <w:b/>
          <w:bCs/>
          <w:i/>
          <w:sz w:val="22"/>
          <w:szCs w:val="22"/>
        </w:rPr>
        <w:t>information indépendante</w:t>
      </w:r>
      <w:r w:rsidR="00F11182">
        <w:rPr>
          <w:rFonts w:ascii="Calibri" w:eastAsia="Batang" w:hAnsi="Calibri" w:cs="Arial Unicode MS"/>
          <w:b/>
          <w:bCs/>
          <w:i/>
          <w:sz w:val="22"/>
          <w:szCs w:val="22"/>
        </w:rPr>
        <w:t> </w:t>
      </w:r>
    </w:p>
    <w:p w14:paraId="1F4ED604" w14:textId="77777777" w:rsidR="00F11182" w:rsidRPr="00F11182" w:rsidRDefault="00F11182" w:rsidP="00BA55DA">
      <w:pPr>
        <w:ind w:right="275"/>
        <w:jc w:val="both"/>
        <w:rPr>
          <w:rFonts w:asciiTheme="majorHAnsi" w:hAnsiTheme="majorHAnsi"/>
          <w:sz w:val="22"/>
          <w:szCs w:val="22"/>
        </w:rPr>
      </w:pPr>
      <w:r w:rsidRPr="00F11182">
        <w:rPr>
          <w:rFonts w:asciiTheme="majorHAnsi" w:hAnsiTheme="majorHAnsi"/>
          <w:sz w:val="22"/>
          <w:szCs w:val="22"/>
        </w:rPr>
        <w:t xml:space="preserve">Cet atelier de formation </w:t>
      </w:r>
      <w:r>
        <w:rPr>
          <w:rFonts w:asciiTheme="majorHAnsi" w:hAnsiTheme="majorHAnsi"/>
          <w:sz w:val="22"/>
          <w:szCs w:val="22"/>
        </w:rPr>
        <w:t>a eu</w:t>
      </w:r>
      <w:r w:rsidRPr="00F11182">
        <w:rPr>
          <w:rFonts w:asciiTheme="majorHAnsi" w:hAnsiTheme="majorHAnsi"/>
          <w:sz w:val="22"/>
          <w:szCs w:val="22"/>
        </w:rPr>
        <w:t xml:space="preserve"> lieu en deux temps et sur deux jours. </w:t>
      </w:r>
    </w:p>
    <w:p w14:paraId="2E75290D" w14:textId="77777777" w:rsidR="00F11182" w:rsidRPr="00F11182" w:rsidRDefault="00F11182" w:rsidP="00BA55DA">
      <w:pPr>
        <w:ind w:right="275"/>
        <w:jc w:val="both"/>
        <w:rPr>
          <w:rFonts w:asciiTheme="majorHAnsi" w:hAnsiTheme="majorHAnsi"/>
          <w:sz w:val="22"/>
          <w:szCs w:val="22"/>
        </w:rPr>
      </w:pPr>
      <w:r w:rsidRPr="00F11182">
        <w:rPr>
          <w:rFonts w:asciiTheme="majorHAnsi" w:hAnsiTheme="majorHAnsi"/>
          <w:sz w:val="22"/>
          <w:szCs w:val="22"/>
        </w:rPr>
        <w:t xml:space="preserve">La première partie </w:t>
      </w:r>
      <w:r w:rsidR="00BB596A">
        <w:rPr>
          <w:rFonts w:asciiTheme="majorHAnsi" w:hAnsiTheme="majorHAnsi"/>
          <w:sz w:val="22"/>
          <w:szCs w:val="22"/>
        </w:rPr>
        <w:t>était dédiée</w:t>
      </w:r>
      <w:r w:rsidRPr="00F11182">
        <w:rPr>
          <w:rFonts w:asciiTheme="majorHAnsi" w:hAnsiTheme="majorHAnsi"/>
          <w:sz w:val="22"/>
          <w:szCs w:val="22"/>
        </w:rPr>
        <w:t xml:space="preserve"> </w:t>
      </w:r>
      <w:r w:rsidR="00BB596A">
        <w:rPr>
          <w:rFonts w:asciiTheme="majorHAnsi" w:hAnsiTheme="majorHAnsi"/>
          <w:sz w:val="22"/>
          <w:szCs w:val="22"/>
        </w:rPr>
        <w:t>à</w:t>
      </w:r>
      <w:r w:rsidRPr="00F11182">
        <w:rPr>
          <w:rFonts w:asciiTheme="majorHAnsi" w:hAnsiTheme="majorHAnsi"/>
          <w:sz w:val="22"/>
          <w:szCs w:val="22"/>
        </w:rPr>
        <w:t xml:space="preserve"> </w:t>
      </w:r>
      <w:r w:rsidRPr="00F11182">
        <w:rPr>
          <w:rFonts w:asciiTheme="majorHAnsi" w:hAnsiTheme="majorHAnsi"/>
          <w:sz w:val="22"/>
          <w:szCs w:val="22"/>
          <w:u w:val="single"/>
        </w:rPr>
        <w:t>la prise de parole dans les médias</w:t>
      </w:r>
      <w:r w:rsidRPr="00F11182">
        <w:rPr>
          <w:rFonts w:asciiTheme="majorHAnsi" w:hAnsiTheme="majorHAnsi"/>
          <w:sz w:val="22"/>
          <w:szCs w:val="22"/>
        </w:rPr>
        <w:t xml:space="preserve"> et </w:t>
      </w:r>
      <w:r w:rsidR="00BB596A">
        <w:rPr>
          <w:rFonts w:asciiTheme="majorHAnsi" w:hAnsiTheme="majorHAnsi"/>
          <w:sz w:val="22"/>
          <w:szCs w:val="22"/>
        </w:rPr>
        <w:t>a tenté</w:t>
      </w:r>
      <w:r w:rsidRPr="00F11182">
        <w:rPr>
          <w:rFonts w:asciiTheme="majorHAnsi" w:hAnsiTheme="majorHAnsi"/>
          <w:sz w:val="22"/>
          <w:szCs w:val="22"/>
        </w:rPr>
        <w:t xml:space="preserve"> de renforcer les capacités individuelles en répondant aux questions suivantes : Comment se présenter ? Comment répondre à des interviews ? Comment représenter et présenter son association ? </w:t>
      </w:r>
    </w:p>
    <w:p w14:paraId="5FB4AA24" w14:textId="77777777" w:rsidR="00F11182" w:rsidRPr="00F11182" w:rsidRDefault="00F11182" w:rsidP="00BA55DA">
      <w:pPr>
        <w:ind w:right="275"/>
        <w:jc w:val="both"/>
        <w:rPr>
          <w:rFonts w:asciiTheme="majorHAnsi" w:hAnsiTheme="majorHAnsi"/>
          <w:sz w:val="22"/>
          <w:szCs w:val="22"/>
        </w:rPr>
      </w:pPr>
      <w:r w:rsidRPr="00F11182">
        <w:rPr>
          <w:rFonts w:asciiTheme="majorHAnsi" w:hAnsiTheme="majorHAnsi"/>
          <w:sz w:val="22"/>
          <w:szCs w:val="22"/>
        </w:rPr>
        <w:t xml:space="preserve">La deuxième partie </w:t>
      </w:r>
      <w:r w:rsidR="00BB596A">
        <w:rPr>
          <w:rFonts w:asciiTheme="majorHAnsi" w:hAnsiTheme="majorHAnsi"/>
          <w:sz w:val="22"/>
          <w:szCs w:val="22"/>
        </w:rPr>
        <w:t>était</w:t>
      </w:r>
      <w:r w:rsidRPr="00F11182">
        <w:rPr>
          <w:rFonts w:asciiTheme="majorHAnsi" w:hAnsiTheme="majorHAnsi"/>
          <w:sz w:val="22"/>
          <w:szCs w:val="22"/>
        </w:rPr>
        <w:t xml:space="preserve"> </w:t>
      </w:r>
      <w:r w:rsidR="00BB596A">
        <w:rPr>
          <w:rFonts w:asciiTheme="majorHAnsi" w:hAnsiTheme="majorHAnsi"/>
          <w:sz w:val="22"/>
          <w:szCs w:val="22"/>
        </w:rPr>
        <w:t>consacrée</w:t>
      </w:r>
      <w:r w:rsidRPr="00F11182">
        <w:rPr>
          <w:rFonts w:asciiTheme="majorHAnsi" w:hAnsiTheme="majorHAnsi"/>
          <w:sz w:val="22"/>
          <w:szCs w:val="22"/>
        </w:rPr>
        <w:t xml:space="preserve"> à </w:t>
      </w:r>
      <w:r w:rsidRPr="00F11182">
        <w:rPr>
          <w:rFonts w:asciiTheme="majorHAnsi" w:hAnsiTheme="majorHAnsi"/>
          <w:sz w:val="22"/>
          <w:szCs w:val="22"/>
          <w:u w:val="single"/>
        </w:rPr>
        <w:t>la communication autour des activités menées par les organisations associatives</w:t>
      </w:r>
      <w:r w:rsidRPr="00F11182">
        <w:rPr>
          <w:rFonts w:asciiTheme="majorHAnsi" w:hAnsiTheme="majorHAnsi"/>
          <w:sz w:val="22"/>
          <w:szCs w:val="22"/>
        </w:rPr>
        <w:t> : comment produire et transmettre de l’information quand on est une association ? Comment rendre compte, donner de la visibilité aux programmes et activités d’une association ? Comment communiquer avec les médias sur le plan local, régional et international ?</w:t>
      </w:r>
    </w:p>
    <w:p w14:paraId="30F01FCA" w14:textId="77777777" w:rsidR="00F11182" w:rsidRPr="00F11182" w:rsidRDefault="00F11182" w:rsidP="00BA55DA">
      <w:pPr>
        <w:ind w:right="275"/>
        <w:jc w:val="both"/>
        <w:rPr>
          <w:rFonts w:asciiTheme="majorHAnsi" w:hAnsiTheme="majorHAnsi"/>
          <w:sz w:val="22"/>
          <w:szCs w:val="22"/>
        </w:rPr>
      </w:pPr>
    </w:p>
    <w:p w14:paraId="070053C4" w14:textId="77777777" w:rsidR="00F11182" w:rsidRPr="00F11182" w:rsidRDefault="00BB596A" w:rsidP="00BA55DA">
      <w:pPr>
        <w:ind w:right="275"/>
        <w:jc w:val="both"/>
        <w:rPr>
          <w:rFonts w:asciiTheme="majorHAnsi" w:hAnsiTheme="majorHAnsi"/>
          <w:sz w:val="22"/>
          <w:szCs w:val="22"/>
        </w:rPr>
      </w:pPr>
      <w:r>
        <w:rPr>
          <w:rFonts w:asciiTheme="majorHAnsi" w:hAnsiTheme="majorHAnsi"/>
          <w:sz w:val="22"/>
          <w:szCs w:val="22"/>
        </w:rPr>
        <w:t>Ces deux jours de formation ont été</w:t>
      </w:r>
      <w:r w:rsidR="00F11182" w:rsidRPr="00F11182">
        <w:rPr>
          <w:rFonts w:asciiTheme="majorHAnsi" w:hAnsiTheme="majorHAnsi"/>
          <w:sz w:val="22"/>
          <w:szCs w:val="22"/>
        </w:rPr>
        <w:t xml:space="preserve"> animés par Karl </w:t>
      </w:r>
      <w:proofErr w:type="spellStart"/>
      <w:r w:rsidR="00F11182" w:rsidRPr="00F11182">
        <w:rPr>
          <w:rFonts w:asciiTheme="majorHAnsi" w:hAnsiTheme="majorHAnsi"/>
          <w:sz w:val="22"/>
          <w:szCs w:val="22"/>
        </w:rPr>
        <w:t>Schembri</w:t>
      </w:r>
      <w:proofErr w:type="spellEnd"/>
      <w:r w:rsidR="00F11182" w:rsidRPr="00F11182">
        <w:rPr>
          <w:rFonts w:asciiTheme="majorHAnsi" w:hAnsiTheme="majorHAnsi"/>
          <w:sz w:val="22"/>
          <w:szCs w:val="22"/>
        </w:rPr>
        <w:t xml:space="preserve">, conseiller media pour le Moyen Orient pour le </w:t>
      </w:r>
      <w:proofErr w:type="spellStart"/>
      <w:r w:rsidR="00F11182" w:rsidRPr="00F11182">
        <w:rPr>
          <w:rFonts w:asciiTheme="majorHAnsi" w:hAnsiTheme="majorHAnsi"/>
          <w:sz w:val="22"/>
          <w:szCs w:val="22"/>
        </w:rPr>
        <w:t>Norwegan</w:t>
      </w:r>
      <w:proofErr w:type="spellEnd"/>
      <w:r w:rsidR="00F11182" w:rsidRPr="00F11182">
        <w:rPr>
          <w:rFonts w:asciiTheme="majorHAnsi" w:hAnsiTheme="majorHAnsi"/>
          <w:sz w:val="22"/>
          <w:szCs w:val="22"/>
        </w:rPr>
        <w:t xml:space="preserve"> </w:t>
      </w:r>
      <w:proofErr w:type="spellStart"/>
      <w:r w:rsidR="00F11182" w:rsidRPr="00F11182">
        <w:rPr>
          <w:rFonts w:asciiTheme="majorHAnsi" w:hAnsiTheme="majorHAnsi"/>
          <w:sz w:val="22"/>
          <w:szCs w:val="22"/>
        </w:rPr>
        <w:t>Refugee</w:t>
      </w:r>
      <w:proofErr w:type="spellEnd"/>
      <w:r w:rsidR="00F11182" w:rsidRPr="00F11182">
        <w:rPr>
          <w:rFonts w:asciiTheme="majorHAnsi" w:hAnsiTheme="majorHAnsi"/>
          <w:sz w:val="22"/>
          <w:szCs w:val="22"/>
        </w:rPr>
        <w:t xml:space="preserve"> Council, Amman</w:t>
      </w:r>
    </w:p>
    <w:p w14:paraId="329A2F57" w14:textId="77777777" w:rsidR="00F11182" w:rsidRDefault="00F11182" w:rsidP="00BA55DA">
      <w:pPr>
        <w:ind w:right="275"/>
        <w:jc w:val="both"/>
        <w:rPr>
          <w:rFonts w:ascii="Calibri" w:eastAsia="Batang" w:hAnsi="Calibri" w:cs="Arial Unicode MS"/>
          <w:bCs/>
          <w:sz w:val="22"/>
          <w:szCs w:val="22"/>
        </w:rPr>
      </w:pPr>
    </w:p>
    <w:p w14:paraId="6016EBBA" w14:textId="77777777" w:rsidR="00160CAD" w:rsidRPr="00644A3D" w:rsidRDefault="00160CAD" w:rsidP="00BA55DA">
      <w:pPr>
        <w:pStyle w:val="Titre3"/>
        <w:jc w:val="both"/>
      </w:pPr>
      <w:bookmarkStart w:id="11" w:name="_Toc415849396"/>
      <w:r w:rsidRPr="00644A3D">
        <w:t xml:space="preserve">Les rencontres avec les </w:t>
      </w:r>
      <w:bookmarkEnd w:id="11"/>
      <w:r>
        <w:t>médias citoyens en IDF</w:t>
      </w:r>
    </w:p>
    <w:p w14:paraId="6A5E3794" w14:textId="77777777" w:rsidR="001B46FF" w:rsidRDefault="001B46FF" w:rsidP="00BA55DA">
      <w:pPr>
        <w:jc w:val="both"/>
        <w:rPr>
          <w:rFonts w:ascii="Verdana" w:hAnsi="Verdana"/>
          <w:sz w:val="22"/>
          <w:szCs w:val="22"/>
        </w:rPr>
      </w:pPr>
    </w:p>
    <w:p w14:paraId="3B871004" w14:textId="77777777" w:rsidR="001B46FF" w:rsidRPr="001B46FF" w:rsidRDefault="001B46FF" w:rsidP="00BA55DA">
      <w:pPr>
        <w:jc w:val="both"/>
        <w:rPr>
          <w:rFonts w:asciiTheme="majorHAnsi" w:hAnsiTheme="majorHAnsi"/>
          <w:sz w:val="22"/>
          <w:szCs w:val="22"/>
        </w:rPr>
      </w:pPr>
      <w:r w:rsidRPr="001B46FF">
        <w:rPr>
          <w:rFonts w:asciiTheme="majorHAnsi" w:hAnsiTheme="majorHAnsi"/>
          <w:sz w:val="22"/>
          <w:szCs w:val="22"/>
        </w:rPr>
        <w:t xml:space="preserve">Nous </w:t>
      </w:r>
      <w:r>
        <w:rPr>
          <w:rFonts w:asciiTheme="majorHAnsi" w:hAnsiTheme="majorHAnsi"/>
          <w:sz w:val="22"/>
          <w:szCs w:val="22"/>
        </w:rPr>
        <w:t>sommes allés</w:t>
      </w:r>
      <w:r w:rsidRPr="001B46FF">
        <w:rPr>
          <w:rFonts w:asciiTheme="majorHAnsi" w:hAnsiTheme="majorHAnsi"/>
          <w:sz w:val="22"/>
          <w:szCs w:val="22"/>
        </w:rPr>
        <w:t xml:space="preserve"> rencontrer des acteurs du secteur des « médias citoyens ». L’objectif </w:t>
      </w:r>
      <w:r w:rsidR="00705A05">
        <w:rPr>
          <w:rFonts w:asciiTheme="majorHAnsi" w:hAnsiTheme="majorHAnsi"/>
          <w:sz w:val="22"/>
          <w:szCs w:val="22"/>
        </w:rPr>
        <w:t>était</w:t>
      </w:r>
      <w:r w:rsidRPr="001B46FF">
        <w:rPr>
          <w:rFonts w:asciiTheme="majorHAnsi" w:hAnsiTheme="majorHAnsi"/>
          <w:sz w:val="22"/>
          <w:szCs w:val="22"/>
        </w:rPr>
        <w:t xml:space="preserve"> de mieux comprendre l’origine et le fonctionnement de ces initiatives indépendantes. Ces moments </w:t>
      </w:r>
      <w:r w:rsidR="00705A05">
        <w:rPr>
          <w:rFonts w:asciiTheme="majorHAnsi" w:hAnsiTheme="majorHAnsi"/>
          <w:sz w:val="22"/>
          <w:szCs w:val="22"/>
        </w:rPr>
        <w:t xml:space="preserve">ont </w:t>
      </w:r>
      <w:r w:rsidRPr="001B46FF">
        <w:rPr>
          <w:rFonts w:asciiTheme="majorHAnsi" w:hAnsiTheme="majorHAnsi"/>
          <w:sz w:val="22"/>
          <w:szCs w:val="22"/>
        </w:rPr>
        <w:t xml:space="preserve">aussi </w:t>
      </w:r>
      <w:r w:rsidR="00705A05">
        <w:rPr>
          <w:rFonts w:asciiTheme="majorHAnsi" w:hAnsiTheme="majorHAnsi"/>
          <w:sz w:val="22"/>
          <w:szCs w:val="22"/>
        </w:rPr>
        <w:t xml:space="preserve">permis </w:t>
      </w:r>
      <w:r w:rsidRPr="001B46FF">
        <w:rPr>
          <w:rFonts w:asciiTheme="majorHAnsi" w:hAnsiTheme="majorHAnsi"/>
          <w:sz w:val="22"/>
          <w:szCs w:val="22"/>
        </w:rPr>
        <w:t>d’évoquer leurs expériences concrètes sur le terrain, les difficultés rencontrées, les questionnements, les enjeux actuels.</w:t>
      </w:r>
    </w:p>
    <w:p w14:paraId="477E4ED5" w14:textId="77777777" w:rsidR="00705A05" w:rsidRDefault="00705A05" w:rsidP="00BA55DA">
      <w:pPr>
        <w:ind w:right="275"/>
        <w:jc w:val="both"/>
        <w:rPr>
          <w:rFonts w:ascii="Calibri" w:hAnsi="Calibri"/>
          <w:b/>
          <w:iCs/>
          <w:sz w:val="22"/>
          <w:szCs w:val="22"/>
        </w:rPr>
      </w:pPr>
    </w:p>
    <w:p w14:paraId="53A31200" w14:textId="77777777" w:rsidR="00160CAD" w:rsidRDefault="00160CAD" w:rsidP="00BA55DA">
      <w:pPr>
        <w:ind w:right="275"/>
        <w:jc w:val="both"/>
        <w:rPr>
          <w:rFonts w:ascii="Calibri" w:hAnsi="Calibri"/>
          <w:iCs/>
          <w:sz w:val="22"/>
          <w:szCs w:val="22"/>
        </w:rPr>
      </w:pPr>
      <w:r>
        <w:rPr>
          <w:rFonts w:ascii="Calibri" w:hAnsi="Calibri"/>
          <w:b/>
          <w:iCs/>
          <w:sz w:val="22"/>
          <w:szCs w:val="22"/>
        </w:rPr>
        <w:t>Le Bondy blog</w:t>
      </w:r>
      <w:r w:rsidRPr="00644A3D">
        <w:rPr>
          <w:rFonts w:ascii="Calibri" w:hAnsi="Calibri"/>
          <w:iCs/>
          <w:sz w:val="22"/>
          <w:szCs w:val="22"/>
        </w:rPr>
        <w:t xml:space="preserve">, </w:t>
      </w:r>
      <w:r>
        <w:rPr>
          <w:rFonts w:ascii="Calibri" w:hAnsi="Calibri"/>
          <w:iCs/>
          <w:sz w:val="22"/>
          <w:szCs w:val="22"/>
        </w:rPr>
        <w:t xml:space="preserve">un media en ligne qui vise à donner une voix aux quartiers populaires et de la faire entendre en France. Environ 15 jeunes ont été formés au journalisme citoyen et sont régulièrement </w:t>
      </w:r>
      <w:r>
        <w:rPr>
          <w:rFonts w:ascii="Calibri" w:hAnsi="Calibri"/>
          <w:iCs/>
          <w:sz w:val="22"/>
          <w:szCs w:val="22"/>
        </w:rPr>
        <w:lastRenderedPageBreak/>
        <w:t>publiés</w:t>
      </w:r>
      <w:r w:rsidRPr="00644A3D">
        <w:rPr>
          <w:rFonts w:ascii="Calibri" w:hAnsi="Calibri"/>
          <w:iCs/>
          <w:sz w:val="22"/>
          <w:szCs w:val="22"/>
        </w:rPr>
        <w:t>.</w:t>
      </w:r>
      <w:r>
        <w:rPr>
          <w:rFonts w:ascii="Calibri" w:hAnsi="Calibri"/>
          <w:iCs/>
          <w:sz w:val="22"/>
          <w:szCs w:val="22"/>
        </w:rPr>
        <w:t xml:space="preserve"> </w:t>
      </w:r>
      <w:proofErr w:type="spellStart"/>
      <w:r>
        <w:rPr>
          <w:rFonts w:ascii="Calibri" w:hAnsi="Calibri"/>
          <w:iCs/>
          <w:sz w:val="22"/>
          <w:szCs w:val="22"/>
        </w:rPr>
        <w:t>Nordine</w:t>
      </w:r>
      <w:proofErr w:type="spellEnd"/>
      <w:r>
        <w:rPr>
          <w:rFonts w:ascii="Calibri" w:hAnsi="Calibri"/>
          <w:iCs/>
          <w:sz w:val="22"/>
          <w:szCs w:val="22"/>
        </w:rPr>
        <w:t xml:space="preserve"> </w:t>
      </w:r>
      <w:proofErr w:type="spellStart"/>
      <w:r>
        <w:rPr>
          <w:rFonts w:ascii="Calibri" w:hAnsi="Calibri"/>
          <w:iCs/>
          <w:sz w:val="22"/>
          <w:szCs w:val="22"/>
        </w:rPr>
        <w:t>Nabili</w:t>
      </w:r>
      <w:proofErr w:type="spellEnd"/>
      <w:r>
        <w:rPr>
          <w:rFonts w:ascii="Calibri" w:hAnsi="Calibri"/>
          <w:iCs/>
          <w:sz w:val="22"/>
          <w:szCs w:val="22"/>
        </w:rPr>
        <w:t xml:space="preserve">, directeur du Bondy blog a accueilli notre groupe au siège. Il a présenté le blog, son origine, son fonctionnement, son développement au cours des dernières années, les difficultés, les expériences positives. Un temps d’échange autour des questions réponses </w:t>
      </w:r>
      <w:proofErr w:type="spellStart"/>
      <w:r>
        <w:rPr>
          <w:rFonts w:ascii="Calibri" w:hAnsi="Calibri"/>
          <w:iCs/>
          <w:sz w:val="22"/>
          <w:szCs w:val="22"/>
        </w:rPr>
        <w:t>à</w:t>
      </w:r>
      <w:proofErr w:type="spellEnd"/>
      <w:r>
        <w:rPr>
          <w:rFonts w:ascii="Calibri" w:hAnsi="Calibri"/>
          <w:iCs/>
          <w:sz w:val="22"/>
          <w:szCs w:val="22"/>
        </w:rPr>
        <w:t xml:space="preserve"> permis aux jeunes libyens de prendre la parole. </w:t>
      </w:r>
    </w:p>
    <w:p w14:paraId="31F674ED" w14:textId="77777777" w:rsidR="00160CAD" w:rsidRPr="00644A3D" w:rsidRDefault="00160CAD" w:rsidP="00BA55DA">
      <w:pPr>
        <w:ind w:right="275"/>
        <w:jc w:val="both"/>
        <w:rPr>
          <w:rFonts w:ascii="Calibri" w:hAnsi="Calibri"/>
          <w:iCs/>
          <w:sz w:val="22"/>
          <w:szCs w:val="22"/>
        </w:rPr>
      </w:pPr>
    </w:p>
    <w:p w14:paraId="56F0634A" w14:textId="77777777" w:rsidR="00160CAD" w:rsidRDefault="00160CAD" w:rsidP="00BA55DA">
      <w:pPr>
        <w:ind w:right="275"/>
        <w:jc w:val="both"/>
        <w:rPr>
          <w:rFonts w:ascii="Calibri" w:hAnsi="Calibri"/>
          <w:iCs/>
          <w:sz w:val="22"/>
          <w:szCs w:val="22"/>
        </w:rPr>
      </w:pPr>
      <w:r>
        <w:rPr>
          <w:rFonts w:ascii="Calibri" w:hAnsi="Calibri"/>
          <w:b/>
          <w:iCs/>
          <w:sz w:val="22"/>
          <w:szCs w:val="22"/>
        </w:rPr>
        <w:t>Radio Campus Paris</w:t>
      </w:r>
      <w:r w:rsidRPr="00644A3D">
        <w:rPr>
          <w:rFonts w:ascii="Calibri" w:hAnsi="Calibri"/>
          <w:iCs/>
          <w:sz w:val="22"/>
          <w:szCs w:val="22"/>
        </w:rPr>
        <w:t xml:space="preserve">, </w:t>
      </w:r>
      <w:r>
        <w:rPr>
          <w:rFonts w:ascii="Calibri" w:hAnsi="Calibri"/>
          <w:iCs/>
          <w:sz w:val="22"/>
          <w:szCs w:val="22"/>
        </w:rPr>
        <w:t>la radio associative</w:t>
      </w:r>
      <w:r w:rsidRPr="00644A3D">
        <w:rPr>
          <w:rFonts w:ascii="Calibri" w:hAnsi="Calibri"/>
          <w:iCs/>
          <w:sz w:val="22"/>
          <w:szCs w:val="22"/>
        </w:rPr>
        <w:t xml:space="preserve"> </w:t>
      </w:r>
      <w:r>
        <w:rPr>
          <w:rFonts w:ascii="Calibri" w:hAnsi="Calibri"/>
          <w:iCs/>
          <w:sz w:val="22"/>
          <w:szCs w:val="22"/>
        </w:rPr>
        <w:t>et locale des étudiants et des jeunes franciliens. La rencontre s’est tenue dans les bureaux de la radio situés à la Maison des initiatives étudiantes de Paris. Le groupe a été accueilli par Hugo Garros, chargé de développement et administration. Les jeunes libyens ont eu l’occasion de visiter les studios. Une petite délégation a même été invitée à parler du stage et de l’engagement citoyen des jeunes en Libye lors du magazine radiophonique quotidien.</w:t>
      </w:r>
    </w:p>
    <w:p w14:paraId="5F1DFAC1" w14:textId="77777777" w:rsidR="00160CAD" w:rsidRDefault="00160CAD" w:rsidP="00BA55DA">
      <w:pPr>
        <w:ind w:right="275"/>
        <w:jc w:val="both"/>
        <w:rPr>
          <w:rFonts w:ascii="Calibri" w:hAnsi="Calibri"/>
          <w:iCs/>
          <w:sz w:val="22"/>
          <w:szCs w:val="22"/>
        </w:rPr>
      </w:pPr>
    </w:p>
    <w:p w14:paraId="1C299508" w14:textId="1E6EFD0F" w:rsidR="00160CAD" w:rsidRDefault="00705A05" w:rsidP="00BA55DA">
      <w:pPr>
        <w:ind w:right="275"/>
        <w:jc w:val="both"/>
        <w:rPr>
          <w:rFonts w:asciiTheme="majorHAnsi" w:hAnsiTheme="majorHAnsi"/>
          <w:sz w:val="22"/>
          <w:szCs w:val="22"/>
        </w:rPr>
      </w:pPr>
      <w:proofErr w:type="spellStart"/>
      <w:r>
        <w:rPr>
          <w:rFonts w:ascii="Calibri" w:hAnsi="Calibri"/>
          <w:b/>
          <w:iCs/>
          <w:sz w:val="22"/>
          <w:szCs w:val="22"/>
        </w:rPr>
        <w:t>Mediapart</w:t>
      </w:r>
      <w:proofErr w:type="spellEnd"/>
      <w:r>
        <w:rPr>
          <w:rFonts w:ascii="Calibri" w:hAnsi="Calibri"/>
          <w:b/>
          <w:iCs/>
          <w:sz w:val="22"/>
          <w:szCs w:val="22"/>
        </w:rPr>
        <w:t xml:space="preserve">, </w:t>
      </w:r>
      <w:r w:rsidRPr="00705A05">
        <w:rPr>
          <w:rFonts w:asciiTheme="majorHAnsi" w:hAnsiTheme="majorHAnsi"/>
          <w:sz w:val="22"/>
          <w:szCs w:val="22"/>
        </w:rPr>
        <w:t xml:space="preserve">média en ligne consacré au journalisme d’investigation. Il publie principalement des dossiers sur des affaires intérieurs français mais aussi des questions d’intérêt international comme les questions des réfugiés et de migration, par exemple. Nous </w:t>
      </w:r>
      <w:r w:rsidR="007C63DA">
        <w:rPr>
          <w:rFonts w:asciiTheme="majorHAnsi" w:hAnsiTheme="majorHAnsi"/>
          <w:sz w:val="22"/>
          <w:szCs w:val="22"/>
        </w:rPr>
        <w:t>sommes allées</w:t>
      </w:r>
      <w:r w:rsidRPr="00705A05">
        <w:rPr>
          <w:rFonts w:asciiTheme="majorHAnsi" w:hAnsiTheme="majorHAnsi"/>
          <w:sz w:val="22"/>
          <w:szCs w:val="22"/>
        </w:rPr>
        <w:t xml:space="preserve"> dans les locaux de </w:t>
      </w:r>
      <w:proofErr w:type="spellStart"/>
      <w:r w:rsidRPr="00705A05">
        <w:rPr>
          <w:rFonts w:asciiTheme="majorHAnsi" w:hAnsiTheme="majorHAnsi"/>
          <w:sz w:val="22"/>
          <w:szCs w:val="22"/>
        </w:rPr>
        <w:t>Mediapart</w:t>
      </w:r>
      <w:proofErr w:type="spellEnd"/>
      <w:r w:rsidRPr="00705A05">
        <w:rPr>
          <w:rFonts w:asciiTheme="majorHAnsi" w:hAnsiTheme="majorHAnsi"/>
          <w:sz w:val="22"/>
          <w:szCs w:val="22"/>
        </w:rPr>
        <w:t xml:space="preserve"> le lundi 12 octobre où nous </w:t>
      </w:r>
      <w:r w:rsidR="007C63DA">
        <w:rPr>
          <w:rFonts w:asciiTheme="majorHAnsi" w:hAnsiTheme="majorHAnsi"/>
          <w:sz w:val="22"/>
          <w:szCs w:val="22"/>
        </w:rPr>
        <w:t>avons rencontré</w:t>
      </w:r>
      <w:r w:rsidRPr="00705A05">
        <w:rPr>
          <w:rFonts w:asciiTheme="majorHAnsi" w:hAnsiTheme="majorHAnsi"/>
          <w:sz w:val="22"/>
          <w:szCs w:val="22"/>
        </w:rPr>
        <w:t xml:space="preserve"> Thomas </w:t>
      </w:r>
      <w:proofErr w:type="spellStart"/>
      <w:r w:rsidRPr="00705A05">
        <w:rPr>
          <w:rFonts w:asciiTheme="majorHAnsi" w:hAnsiTheme="majorHAnsi"/>
          <w:sz w:val="22"/>
          <w:szCs w:val="22"/>
        </w:rPr>
        <w:t>Cantaloube</w:t>
      </w:r>
      <w:proofErr w:type="spellEnd"/>
      <w:r w:rsidRPr="00705A05">
        <w:rPr>
          <w:rFonts w:asciiTheme="majorHAnsi" w:hAnsiTheme="majorHAnsi"/>
          <w:sz w:val="22"/>
          <w:szCs w:val="22"/>
        </w:rPr>
        <w:t xml:space="preserve">, </w:t>
      </w:r>
      <w:r w:rsidRPr="00175908">
        <w:rPr>
          <w:rFonts w:asciiTheme="majorHAnsi" w:hAnsiTheme="majorHAnsi"/>
          <w:sz w:val="22"/>
          <w:szCs w:val="22"/>
        </w:rPr>
        <w:t>journaliste</w:t>
      </w:r>
      <w:r w:rsidR="00175908">
        <w:rPr>
          <w:rFonts w:asciiTheme="majorHAnsi" w:hAnsiTheme="majorHAnsi"/>
          <w:sz w:val="22"/>
          <w:szCs w:val="22"/>
        </w:rPr>
        <w:t xml:space="preserve"> reporter</w:t>
      </w:r>
      <w:r w:rsidR="000329DD">
        <w:rPr>
          <w:rFonts w:asciiTheme="majorHAnsi" w:hAnsiTheme="majorHAnsi"/>
          <w:sz w:val="22"/>
          <w:szCs w:val="22"/>
        </w:rPr>
        <w:t>.</w:t>
      </w:r>
      <w:r w:rsidRPr="00705A05">
        <w:rPr>
          <w:rFonts w:asciiTheme="majorHAnsi" w:hAnsiTheme="majorHAnsi"/>
          <w:sz w:val="22"/>
          <w:szCs w:val="22"/>
        </w:rPr>
        <w:t xml:space="preserve"> Nous </w:t>
      </w:r>
      <w:r w:rsidR="007C63DA">
        <w:rPr>
          <w:rFonts w:asciiTheme="majorHAnsi" w:hAnsiTheme="majorHAnsi"/>
          <w:sz w:val="22"/>
          <w:szCs w:val="22"/>
        </w:rPr>
        <w:t>avons eu</w:t>
      </w:r>
      <w:r w:rsidRPr="00705A05">
        <w:rPr>
          <w:rFonts w:asciiTheme="majorHAnsi" w:hAnsiTheme="majorHAnsi"/>
          <w:sz w:val="22"/>
          <w:szCs w:val="22"/>
        </w:rPr>
        <w:t xml:space="preserve"> l’occasion de </w:t>
      </w:r>
      <w:r>
        <w:rPr>
          <w:rFonts w:asciiTheme="majorHAnsi" w:hAnsiTheme="majorHAnsi"/>
          <w:sz w:val="22"/>
          <w:szCs w:val="22"/>
        </w:rPr>
        <w:t>compre</w:t>
      </w:r>
      <w:r w:rsidRPr="00705A05">
        <w:rPr>
          <w:rFonts w:asciiTheme="majorHAnsi" w:hAnsiTheme="majorHAnsi"/>
          <w:sz w:val="22"/>
          <w:szCs w:val="22"/>
        </w:rPr>
        <w:t>ndre comment ce média est venu répondre à un déficit de journalisme d’investigation dans le paysage médiatique français mais aussi d’évoquer les enjeux des médias en France et notamment la censure.</w:t>
      </w:r>
    </w:p>
    <w:p w14:paraId="0247225C" w14:textId="77777777" w:rsidR="00230361" w:rsidRPr="00644A3D" w:rsidRDefault="008561D6" w:rsidP="00BA55DA">
      <w:pPr>
        <w:pStyle w:val="Titre3"/>
        <w:jc w:val="both"/>
      </w:pPr>
      <w:r>
        <w:t>Participation à la Rencontre « Jeunesses méditerranéennes »</w:t>
      </w:r>
    </w:p>
    <w:p w14:paraId="7DFDDDB6" w14:textId="77777777" w:rsidR="006229D8" w:rsidRPr="00644A3D" w:rsidRDefault="006229D8" w:rsidP="00BA55DA">
      <w:pPr>
        <w:ind w:left="720"/>
        <w:contextualSpacing/>
        <w:jc w:val="both"/>
        <w:rPr>
          <w:rFonts w:ascii="Calibri" w:hAnsi="Calibri"/>
          <w:sz w:val="22"/>
          <w:szCs w:val="22"/>
        </w:rPr>
      </w:pPr>
    </w:p>
    <w:p w14:paraId="0F2F9B77" w14:textId="77777777" w:rsidR="008561D6" w:rsidRPr="008561D6" w:rsidRDefault="008561D6" w:rsidP="00BA55DA">
      <w:pPr>
        <w:jc w:val="both"/>
        <w:rPr>
          <w:rFonts w:asciiTheme="majorHAnsi" w:hAnsiTheme="majorHAnsi"/>
          <w:sz w:val="22"/>
          <w:szCs w:val="22"/>
        </w:rPr>
      </w:pPr>
      <w:r w:rsidRPr="008561D6">
        <w:rPr>
          <w:rFonts w:asciiTheme="majorHAnsi" w:hAnsiTheme="majorHAnsi"/>
          <w:sz w:val="22"/>
          <w:szCs w:val="22"/>
        </w:rPr>
        <w:t xml:space="preserve">Le Réseau Euromed France (REF) </w:t>
      </w:r>
      <w:r>
        <w:rPr>
          <w:rFonts w:asciiTheme="majorHAnsi" w:hAnsiTheme="majorHAnsi"/>
          <w:sz w:val="22"/>
          <w:szCs w:val="22"/>
        </w:rPr>
        <w:t xml:space="preserve">a </w:t>
      </w:r>
      <w:r w:rsidRPr="008561D6">
        <w:rPr>
          <w:rFonts w:asciiTheme="majorHAnsi" w:hAnsiTheme="majorHAnsi"/>
          <w:sz w:val="22"/>
          <w:szCs w:val="22"/>
        </w:rPr>
        <w:t>organis</w:t>
      </w:r>
      <w:r>
        <w:rPr>
          <w:rFonts w:asciiTheme="majorHAnsi" w:hAnsiTheme="majorHAnsi"/>
          <w:sz w:val="22"/>
          <w:szCs w:val="22"/>
        </w:rPr>
        <w:t>é</w:t>
      </w:r>
      <w:r w:rsidRPr="008561D6">
        <w:rPr>
          <w:rFonts w:asciiTheme="majorHAnsi" w:hAnsiTheme="majorHAnsi"/>
          <w:sz w:val="22"/>
          <w:szCs w:val="22"/>
        </w:rPr>
        <w:t xml:space="preserve"> à Paris, les vendredi 9 et samedi 10 octobre 2015, une rencontre intitulée</w:t>
      </w:r>
      <w:r w:rsidR="00064058">
        <w:rPr>
          <w:rFonts w:asciiTheme="majorHAnsi" w:hAnsiTheme="majorHAnsi"/>
          <w:sz w:val="22"/>
          <w:szCs w:val="22"/>
        </w:rPr>
        <w:t xml:space="preserve"> « Jeunesses méditerranéennes » (cf. Annexe 3 Programme Rencontre Jeunesse et Annexe 4 Programme du débat public).</w:t>
      </w:r>
    </w:p>
    <w:p w14:paraId="306BD084" w14:textId="77777777" w:rsidR="008561D6" w:rsidRPr="008561D6" w:rsidRDefault="008561D6" w:rsidP="00BA55DA">
      <w:pPr>
        <w:jc w:val="both"/>
        <w:rPr>
          <w:rFonts w:asciiTheme="majorHAnsi" w:hAnsiTheme="majorHAnsi"/>
          <w:sz w:val="22"/>
          <w:szCs w:val="22"/>
        </w:rPr>
      </w:pPr>
      <w:r w:rsidRPr="008561D6">
        <w:rPr>
          <w:rFonts w:asciiTheme="majorHAnsi" w:hAnsiTheme="majorHAnsi"/>
          <w:sz w:val="22"/>
          <w:szCs w:val="22"/>
        </w:rPr>
        <w:t>Autour de 80 représentants d’organisations de la société civile des deux rives de la Méditerranée, cette rencontre a</w:t>
      </w:r>
      <w:r w:rsidR="005E3195">
        <w:rPr>
          <w:rFonts w:asciiTheme="majorHAnsi" w:hAnsiTheme="majorHAnsi"/>
          <w:sz w:val="22"/>
          <w:szCs w:val="22"/>
        </w:rPr>
        <w:t>vait</w:t>
      </w:r>
      <w:r w:rsidRPr="008561D6">
        <w:rPr>
          <w:rFonts w:asciiTheme="majorHAnsi" w:hAnsiTheme="majorHAnsi"/>
          <w:sz w:val="22"/>
          <w:szCs w:val="22"/>
        </w:rPr>
        <w:t xml:space="preserve"> pour objectifs de :</w:t>
      </w:r>
    </w:p>
    <w:p w14:paraId="332B18D8" w14:textId="77777777" w:rsidR="008561D6" w:rsidRPr="008561D6" w:rsidRDefault="008561D6" w:rsidP="00BA55DA">
      <w:pPr>
        <w:pStyle w:val="Paragraphedeliste"/>
        <w:numPr>
          <w:ilvl w:val="0"/>
          <w:numId w:val="9"/>
        </w:numPr>
        <w:contextualSpacing/>
        <w:jc w:val="both"/>
        <w:rPr>
          <w:rFonts w:asciiTheme="majorHAnsi" w:hAnsiTheme="majorHAnsi"/>
          <w:sz w:val="22"/>
          <w:szCs w:val="22"/>
        </w:rPr>
      </w:pPr>
      <w:r w:rsidRPr="008561D6">
        <w:rPr>
          <w:rFonts w:asciiTheme="majorHAnsi" w:hAnsiTheme="majorHAnsi"/>
          <w:sz w:val="22"/>
          <w:szCs w:val="22"/>
        </w:rPr>
        <w:t>réfléchir ensemble sur les problèmes communs des jeunes méditerranéens ;</w:t>
      </w:r>
    </w:p>
    <w:p w14:paraId="1764D57C" w14:textId="77777777" w:rsidR="008561D6" w:rsidRPr="008561D6" w:rsidRDefault="008561D6" w:rsidP="00BA55DA">
      <w:pPr>
        <w:pStyle w:val="Paragraphedeliste"/>
        <w:numPr>
          <w:ilvl w:val="0"/>
          <w:numId w:val="9"/>
        </w:numPr>
        <w:contextualSpacing/>
        <w:jc w:val="both"/>
        <w:rPr>
          <w:rFonts w:asciiTheme="majorHAnsi" w:hAnsiTheme="majorHAnsi"/>
          <w:sz w:val="22"/>
          <w:szCs w:val="22"/>
        </w:rPr>
      </w:pPr>
      <w:r w:rsidRPr="008561D6">
        <w:rPr>
          <w:rFonts w:asciiTheme="majorHAnsi" w:hAnsiTheme="majorHAnsi"/>
          <w:sz w:val="22"/>
          <w:szCs w:val="22"/>
        </w:rPr>
        <w:t>valoriser les initiatives et les témoignages des jeunes acteurs associatifs ;</w:t>
      </w:r>
    </w:p>
    <w:p w14:paraId="125EC6AC" w14:textId="77777777" w:rsidR="008561D6" w:rsidRPr="008561D6" w:rsidRDefault="008561D6" w:rsidP="00BA55DA">
      <w:pPr>
        <w:pStyle w:val="Paragraphedeliste"/>
        <w:numPr>
          <w:ilvl w:val="0"/>
          <w:numId w:val="9"/>
        </w:numPr>
        <w:contextualSpacing/>
        <w:jc w:val="both"/>
        <w:rPr>
          <w:rFonts w:asciiTheme="majorHAnsi" w:hAnsiTheme="majorHAnsi"/>
          <w:sz w:val="22"/>
          <w:szCs w:val="22"/>
        </w:rPr>
      </w:pPr>
      <w:r w:rsidRPr="008561D6">
        <w:rPr>
          <w:rFonts w:asciiTheme="majorHAnsi" w:hAnsiTheme="majorHAnsi"/>
          <w:sz w:val="22"/>
          <w:szCs w:val="22"/>
        </w:rPr>
        <w:t>sensibiliser l’opinion publique et les institutions sur la réalité des jeunes méditerranéens.</w:t>
      </w:r>
    </w:p>
    <w:p w14:paraId="58F8790B" w14:textId="77777777" w:rsidR="008561D6" w:rsidRDefault="008561D6" w:rsidP="00BA55DA">
      <w:pPr>
        <w:jc w:val="both"/>
        <w:rPr>
          <w:rFonts w:asciiTheme="majorHAnsi" w:hAnsiTheme="majorHAnsi"/>
          <w:sz w:val="22"/>
          <w:szCs w:val="22"/>
        </w:rPr>
      </w:pPr>
      <w:r w:rsidRPr="008561D6">
        <w:rPr>
          <w:rFonts w:asciiTheme="majorHAnsi" w:hAnsiTheme="majorHAnsi"/>
          <w:sz w:val="22"/>
          <w:szCs w:val="22"/>
        </w:rPr>
        <w:t xml:space="preserve">Cette rencontre </w:t>
      </w:r>
      <w:r w:rsidR="005E3195">
        <w:rPr>
          <w:rFonts w:asciiTheme="majorHAnsi" w:hAnsiTheme="majorHAnsi"/>
          <w:sz w:val="22"/>
          <w:szCs w:val="22"/>
        </w:rPr>
        <w:t>était</w:t>
      </w:r>
      <w:r w:rsidRPr="008561D6">
        <w:rPr>
          <w:rFonts w:asciiTheme="majorHAnsi" w:hAnsiTheme="majorHAnsi"/>
          <w:sz w:val="22"/>
          <w:szCs w:val="22"/>
        </w:rPr>
        <w:t xml:space="preserve"> construite autour de 4 ateliers thématiques (Emploi/ formation ; Mobilité ; Citoyenneté ; Art et culture) et </w:t>
      </w:r>
      <w:r w:rsidR="005672EE">
        <w:rPr>
          <w:rFonts w:asciiTheme="majorHAnsi" w:hAnsiTheme="majorHAnsi"/>
          <w:sz w:val="22"/>
          <w:szCs w:val="22"/>
        </w:rPr>
        <w:t>s’est</w:t>
      </w:r>
      <w:r w:rsidRPr="008561D6">
        <w:rPr>
          <w:rFonts w:asciiTheme="majorHAnsi" w:hAnsiTheme="majorHAnsi"/>
          <w:sz w:val="22"/>
          <w:szCs w:val="22"/>
        </w:rPr>
        <w:t xml:space="preserve"> clôturée par un débat grand public à l’Université de la Sorbonne.</w:t>
      </w:r>
    </w:p>
    <w:p w14:paraId="4F487C8D" w14:textId="77777777" w:rsidR="00115B4C" w:rsidRPr="0049132B" w:rsidRDefault="005672EE" w:rsidP="00BA55DA">
      <w:pPr>
        <w:jc w:val="both"/>
        <w:rPr>
          <w:rFonts w:asciiTheme="majorHAnsi" w:hAnsiTheme="majorHAnsi" w:cs="Helvetica Neue"/>
          <w:color w:val="1A1A1A"/>
          <w:sz w:val="22"/>
          <w:szCs w:val="22"/>
        </w:rPr>
      </w:pPr>
      <w:r>
        <w:rPr>
          <w:rFonts w:asciiTheme="majorHAnsi" w:hAnsiTheme="majorHAnsi"/>
          <w:sz w:val="22"/>
          <w:szCs w:val="22"/>
        </w:rPr>
        <w:t>Le débat publique</w:t>
      </w:r>
      <w:r w:rsidR="00541DE9">
        <w:rPr>
          <w:rFonts w:asciiTheme="majorHAnsi" w:hAnsiTheme="majorHAnsi"/>
          <w:sz w:val="22"/>
          <w:szCs w:val="22"/>
        </w:rPr>
        <w:t xml:space="preserve"> intitulé </w:t>
      </w:r>
      <w:r w:rsidR="00541DE9" w:rsidRPr="00541DE9">
        <w:rPr>
          <w:rFonts w:asciiTheme="majorHAnsi" w:hAnsiTheme="majorHAnsi"/>
          <w:sz w:val="22"/>
          <w:szCs w:val="22"/>
        </w:rPr>
        <w:t>« </w:t>
      </w:r>
      <w:r w:rsidR="00541DE9" w:rsidRPr="00541DE9">
        <w:rPr>
          <w:rFonts w:asciiTheme="majorHAnsi" w:hAnsiTheme="majorHAnsi" w:cs="Avenir Book"/>
          <w:bCs/>
          <w:color w:val="0E0E0E"/>
          <w:sz w:val="22"/>
          <w:szCs w:val="22"/>
        </w:rPr>
        <w:t>Être jeune et citoyen(ne) en Méditerranée "</w:t>
      </w:r>
      <w:r>
        <w:rPr>
          <w:rFonts w:asciiTheme="majorHAnsi" w:hAnsiTheme="majorHAnsi"/>
          <w:sz w:val="22"/>
          <w:szCs w:val="22"/>
        </w:rPr>
        <w:t xml:space="preserve"> était organisé en partenariat avec le </w:t>
      </w:r>
      <w:r w:rsidRPr="00E360E7">
        <w:rPr>
          <w:rFonts w:asciiTheme="majorHAnsi" w:hAnsiTheme="majorHAnsi"/>
          <w:sz w:val="22"/>
          <w:szCs w:val="22"/>
        </w:rPr>
        <w:t>Master</w:t>
      </w:r>
      <w:r w:rsidR="00E360E7" w:rsidRPr="00E360E7">
        <w:rPr>
          <w:rFonts w:ascii="Helvetica Neue" w:hAnsi="Helvetica Neue" w:cs="Helvetica Neue"/>
          <w:color w:val="1A1A1A"/>
          <w:sz w:val="22"/>
          <w:szCs w:val="22"/>
        </w:rPr>
        <w:t xml:space="preserve"> </w:t>
      </w:r>
      <w:r w:rsidR="00E360E7" w:rsidRPr="00E360E7">
        <w:rPr>
          <w:rFonts w:asciiTheme="majorHAnsi" w:hAnsiTheme="majorHAnsi" w:cs="Helvetica Neue"/>
          <w:color w:val="1A1A1A"/>
          <w:sz w:val="22"/>
          <w:szCs w:val="22"/>
        </w:rPr>
        <w:t>professionnel « Afrique, Moyen-Orient : histoire, enjeux, coopération » de l’Université Panthéon Sorbonne Paris</w:t>
      </w:r>
      <w:r w:rsidR="00E360E7">
        <w:rPr>
          <w:rFonts w:asciiTheme="majorHAnsi" w:hAnsiTheme="majorHAnsi" w:cs="Helvetica Neue"/>
          <w:color w:val="1A1A1A"/>
          <w:sz w:val="22"/>
          <w:szCs w:val="22"/>
        </w:rPr>
        <w:t>.</w:t>
      </w:r>
    </w:p>
    <w:p w14:paraId="2ADF1A18" w14:textId="77777777" w:rsidR="00230361" w:rsidRPr="00644A3D" w:rsidRDefault="00230361" w:rsidP="00BA55DA">
      <w:pPr>
        <w:pStyle w:val="Titre3"/>
        <w:jc w:val="both"/>
      </w:pPr>
      <w:bookmarkStart w:id="12" w:name="_Toc415849399"/>
      <w:r w:rsidRPr="00644A3D">
        <w:t>Les temps collectifs</w:t>
      </w:r>
      <w:bookmarkEnd w:id="12"/>
    </w:p>
    <w:p w14:paraId="4BF8E1A3" w14:textId="77777777" w:rsidR="004D05C6" w:rsidRPr="00644A3D" w:rsidRDefault="004D05C6" w:rsidP="00BA55DA">
      <w:pPr>
        <w:jc w:val="both"/>
        <w:outlineLvl w:val="4"/>
        <w:rPr>
          <w:rFonts w:ascii="Calibri" w:hAnsi="Calibri"/>
          <w:b/>
          <w:bCs/>
          <w:i/>
          <w:sz w:val="22"/>
          <w:szCs w:val="22"/>
        </w:rPr>
      </w:pPr>
    </w:p>
    <w:p w14:paraId="25F4F8AB" w14:textId="77777777" w:rsidR="000E59A9" w:rsidRPr="00644A3D" w:rsidRDefault="000E59A9" w:rsidP="00BA55DA">
      <w:pPr>
        <w:jc w:val="both"/>
        <w:outlineLvl w:val="4"/>
        <w:rPr>
          <w:rFonts w:ascii="Calibri" w:hAnsi="Calibri"/>
          <w:b/>
          <w:bCs/>
          <w:sz w:val="22"/>
          <w:szCs w:val="22"/>
        </w:rPr>
      </w:pPr>
      <w:r w:rsidRPr="00644A3D">
        <w:rPr>
          <w:rFonts w:ascii="Calibri" w:hAnsi="Calibri"/>
          <w:b/>
          <w:bCs/>
          <w:i/>
          <w:sz w:val="22"/>
          <w:szCs w:val="22"/>
        </w:rPr>
        <w:t xml:space="preserve">Les </w:t>
      </w:r>
      <w:r>
        <w:rPr>
          <w:rFonts w:ascii="Calibri" w:hAnsi="Calibri"/>
          <w:b/>
          <w:bCs/>
          <w:i/>
          <w:sz w:val="22"/>
          <w:szCs w:val="22"/>
        </w:rPr>
        <w:t>déjeuners</w:t>
      </w:r>
      <w:r w:rsidRPr="00644A3D">
        <w:rPr>
          <w:rFonts w:ascii="Calibri" w:hAnsi="Calibri"/>
          <w:b/>
          <w:bCs/>
          <w:i/>
          <w:sz w:val="22"/>
          <w:szCs w:val="22"/>
        </w:rPr>
        <w:t xml:space="preserve"> collectifs</w:t>
      </w:r>
    </w:p>
    <w:p w14:paraId="41F4726A" w14:textId="77777777" w:rsidR="000E59A9" w:rsidRPr="00644A3D" w:rsidRDefault="000E59A9" w:rsidP="00BA55DA">
      <w:pPr>
        <w:jc w:val="both"/>
        <w:rPr>
          <w:rFonts w:ascii="Calibri" w:hAnsi="Calibri"/>
          <w:sz w:val="22"/>
          <w:szCs w:val="22"/>
        </w:rPr>
      </w:pPr>
    </w:p>
    <w:p w14:paraId="59D6327C" w14:textId="77777777" w:rsidR="000E59A9" w:rsidRPr="00644A3D" w:rsidRDefault="000E59A9" w:rsidP="00BA55DA">
      <w:pPr>
        <w:jc w:val="both"/>
        <w:rPr>
          <w:rFonts w:ascii="Calibri" w:hAnsi="Calibri"/>
          <w:sz w:val="22"/>
          <w:szCs w:val="22"/>
        </w:rPr>
      </w:pPr>
      <w:r w:rsidRPr="00644A3D">
        <w:rPr>
          <w:rFonts w:ascii="Calibri" w:hAnsi="Calibri"/>
          <w:sz w:val="22"/>
          <w:szCs w:val="22"/>
        </w:rPr>
        <w:t>Ces dîners ont été des moments d’échanges informels permettant de dépasser les clichés et les préjugés et de créer des liens de connaissance entre les participants, les coordinateurs et les partenaires de ce stage.</w:t>
      </w:r>
    </w:p>
    <w:p w14:paraId="095BA10F" w14:textId="77777777" w:rsidR="000E59A9" w:rsidRPr="00644A3D" w:rsidRDefault="000E59A9" w:rsidP="00BA55DA">
      <w:pPr>
        <w:jc w:val="both"/>
        <w:rPr>
          <w:rFonts w:ascii="Calibri" w:hAnsi="Calibri"/>
          <w:sz w:val="22"/>
          <w:szCs w:val="22"/>
        </w:rPr>
      </w:pPr>
    </w:p>
    <w:p w14:paraId="1B3E600B" w14:textId="77777777" w:rsidR="000E59A9" w:rsidRPr="00644A3D" w:rsidRDefault="000E59A9" w:rsidP="00BA55DA">
      <w:pPr>
        <w:jc w:val="both"/>
        <w:rPr>
          <w:rFonts w:ascii="Calibri" w:hAnsi="Calibri"/>
          <w:sz w:val="22"/>
          <w:szCs w:val="22"/>
        </w:rPr>
      </w:pPr>
      <w:r w:rsidRPr="00644A3D">
        <w:rPr>
          <w:rFonts w:ascii="Calibri" w:hAnsi="Calibri"/>
          <w:b/>
          <w:bCs/>
          <w:i/>
          <w:sz w:val="22"/>
          <w:szCs w:val="22"/>
        </w:rPr>
        <w:t xml:space="preserve">Diner collectif </w:t>
      </w:r>
      <w:r>
        <w:rPr>
          <w:rFonts w:ascii="Calibri" w:hAnsi="Calibri"/>
          <w:b/>
          <w:bCs/>
          <w:i/>
          <w:sz w:val="22"/>
          <w:szCs w:val="22"/>
        </w:rPr>
        <w:t xml:space="preserve">d’accueil et de </w:t>
      </w:r>
      <w:r w:rsidRPr="00644A3D">
        <w:rPr>
          <w:rFonts w:ascii="Calibri" w:hAnsi="Calibri"/>
          <w:b/>
          <w:bCs/>
          <w:i/>
          <w:sz w:val="22"/>
          <w:szCs w:val="22"/>
        </w:rPr>
        <w:t>clôture avec la remise des certificats de formation</w:t>
      </w:r>
    </w:p>
    <w:p w14:paraId="42F74430" w14:textId="77777777" w:rsidR="000E59A9" w:rsidRPr="00644A3D" w:rsidRDefault="000E59A9" w:rsidP="00BA55DA">
      <w:pPr>
        <w:jc w:val="both"/>
        <w:rPr>
          <w:rFonts w:ascii="Calibri" w:hAnsi="Calibri"/>
          <w:sz w:val="22"/>
          <w:szCs w:val="22"/>
        </w:rPr>
      </w:pPr>
    </w:p>
    <w:p w14:paraId="22FFB623" w14:textId="2AD3D9C3" w:rsidR="00EA1BC3" w:rsidRDefault="000E59A9" w:rsidP="00BA55DA">
      <w:pPr>
        <w:jc w:val="both"/>
        <w:rPr>
          <w:rFonts w:ascii="Calibri" w:hAnsi="Calibri"/>
          <w:sz w:val="22"/>
          <w:szCs w:val="22"/>
        </w:rPr>
      </w:pPr>
      <w:r w:rsidRPr="00644A3D">
        <w:rPr>
          <w:rFonts w:ascii="Calibri" w:hAnsi="Calibri"/>
          <w:sz w:val="22"/>
          <w:szCs w:val="22"/>
        </w:rPr>
        <w:t xml:space="preserve">Le </w:t>
      </w:r>
      <w:r w:rsidR="00DC7E88">
        <w:rPr>
          <w:rFonts w:ascii="Calibri" w:hAnsi="Calibri"/>
          <w:sz w:val="22"/>
          <w:szCs w:val="22"/>
        </w:rPr>
        <w:t xml:space="preserve">dîner d’accueil </w:t>
      </w:r>
      <w:r w:rsidR="00B353E4">
        <w:rPr>
          <w:rFonts w:ascii="Calibri" w:hAnsi="Calibri"/>
          <w:sz w:val="22"/>
          <w:szCs w:val="22"/>
        </w:rPr>
        <w:t>a</w:t>
      </w:r>
      <w:r w:rsidR="00DC7E88">
        <w:rPr>
          <w:rFonts w:ascii="Calibri" w:hAnsi="Calibri"/>
          <w:sz w:val="22"/>
          <w:szCs w:val="22"/>
        </w:rPr>
        <w:t xml:space="preserve"> permis à l ‘équipe de se présenter, </w:t>
      </w:r>
      <w:r w:rsidR="00EA1BC3">
        <w:rPr>
          <w:rFonts w:ascii="Calibri" w:hAnsi="Calibri"/>
          <w:sz w:val="22"/>
          <w:szCs w:val="22"/>
        </w:rPr>
        <w:t xml:space="preserve">de rappeler les objectifs et </w:t>
      </w:r>
      <w:r w:rsidR="00DC7E88">
        <w:rPr>
          <w:rFonts w:ascii="Calibri" w:hAnsi="Calibri"/>
          <w:sz w:val="22"/>
          <w:szCs w:val="22"/>
        </w:rPr>
        <w:t>d’introduire la semaine du stage en termes de contenu mais aussi de logistique. C’était aussi un moment qui a permis à l’équipe du REF et d</w:t>
      </w:r>
      <w:r w:rsidR="00EA1BC3">
        <w:rPr>
          <w:rFonts w:ascii="Calibri" w:hAnsi="Calibri"/>
          <w:sz w:val="22"/>
          <w:szCs w:val="22"/>
        </w:rPr>
        <w:t>e la Fondation René Seydoux, d’accueillir et de faire connaissance du groupe de jeunes libyens.</w:t>
      </w:r>
    </w:p>
    <w:p w14:paraId="46FB283E" w14:textId="77777777" w:rsidR="000E59A9" w:rsidRDefault="00EA1BC3" w:rsidP="00BA55DA">
      <w:pPr>
        <w:jc w:val="both"/>
        <w:rPr>
          <w:rFonts w:ascii="Calibri" w:hAnsi="Calibri"/>
          <w:sz w:val="22"/>
          <w:szCs w:val="22"/>
        </w:rPr>
      </w:pPr>
      <w:r>
        <w:rPr>
          <w:rFonts w:ascii="Calibri" w:hAnsi="Calibri"/>
          <w:sz w:val="22"/>
          <w:szCs w:val="22"/>
        </w:rPr>
        <w:lastRenderedPageBreak/>
        <w:t xml:space="preserve">A l’occasion du dîner de clôture, </w:t>
      </w:r>
      <w:r w:rsidR="000E59A9" w:rsidRPr="00644A3D">
        <w:rPr>
          <w:rFonts w:ascii="Calibri" w:hAnsi="Calibri"/>
          <w:sz w:val="22"/>
          <w:szCs w:val="22"/>
        </w:rPr>
        <w:t>les certificats</w:t>
      </w:r>
      <w:r w:rsidR="000E59A9">
        <w:rPr>
          <w:rFonts w:ascii="Calibri" w:hAnsi="Calibri"/>
          <w:sz w:val="22"/>
          <w:szCs w:val="22"/>
        </w:rPr>
        <w:t xml:space="preserve"> de participation </w:t>
      </w:r>
      <w:r>
        <w:rPr>
          <w:rFonts w:ascii="Calibri" w:hAnsi="Calibri"/>
          <w:sz w:val="22"/>
          <w:szCs w:val="22"/>
        </w:rPr>
        <w:t xml:space="preserve">ont été remis </w:t>
      </w:r>
      <w:r w:rsidR="000E59A9">
        <w:rPr>
          <w:rFonts w:ascii="Calibri" w:hAnsi="Calibri"/>
          <w:sz w:val="22"/>
          <w:szCs w:val="22"/>
        </w:rPr>
        <w:t>aux jeunes</w:t>
      </w:r>
      <w:r w:rsidR="000E59A9" w:rsidRPr="00644A3D">
        <w:rPr>
          <w:rFonts w:ascii="Calibri" w:hAnsi="Calibri"/>
          <w:sz w:val="22"/>
          <w:szCs w:val="22"/>
        </w:rPr>
        <w:t xml:space="preserve"> </w:t>
      </w:r>
      <w:r w:rsidR="005738CF">
        <w:rPr>
          <w:rFonts w:ascii="Calibri" w:hAnsi="Calibri"/>
          <w:sz w:val="22"/>
          <w:szCs w:val="22"/>
        </w:rPr>
        <w:t>dans une ambiance</w:t>
      </w:r>
      <w:r w:rsidR="000E59A9" w:rsidRPr="00644A3D">
        <w:rPr>
          <w:rFonts w:ascii="Calibri" w:hAnsi="Calibri"/>
          <w:sz w:val="22"/>
          <w:szCs w:val="22"/>
        </w:rPr>
        <w:t xml:space="preserve"> </w:t>
      </w:r>
      <w:r w:rsidR="005738CF">
        <w:rPr>
          <w:rFonts w:ascii="Calibri" w:hAnsi="Calibri"/>
          <w:sz w:val="22"/>
          <w:szCs w:val="22"/>
        </w:rPr>
        <w:t>conviviale qui a clôturé</w:t>
      </w:r>
      <w:r w:rsidR="000E59A9" w:rsidRPr="00644A3D">
        <w:rPr>
          <w:rFonts w:ascii="Calibri" w:hAnsi="Calibri"/>
          <w:sz w:val="22"/>
          <w:szCs w:val="22"/>
        </w:rPr>
        <w:t xml:space="preserve"> cette semaine de formation et d’échanges.</w:t>
      </w:r>
    </w:p>
    <w:p w14:paraId="2C43AFF6" w14:textId="77777777" w:rsidR="00EA1BC3" w:rsidRPr="00644A3D" w:rsidRDefault="00EA1BC3" w:rsidP="00BA55DA">
      <w:pPr>
        <w:jc w:val="both"/>
        <w:rPr>
          <w:rFonts w:ascii="Calibri" w:hAnsi="Calibri"/>
          <w:sz w:val="22"/>
          <w:szCs w:val="22"/>
        </w:rPr>
      </w:pPr>
    </w:p>
    <w:p w14:paraId="3BC23740" w14:textId="77777777" w:rsidR="00230361" w:rsidRPr="00644A3D" w:rsidRDefault="00182D06" w:rsidP="00BA55DA">
      <w:pPr>
        <w:jc w:val="both"/>
        <w:outlineLvl w:val="4"/>
        <w:rPr>
          <w:rFonts w:ascii="Calibri" w:hAnsi="Calibri"/>
          <w:b/>
          <w:bCs/>
          <w:i/>
          <w:sz w:val="22"/>
          <w:szCs w:val="22"/>
        </w:rPr>
      </w:pPr>
      <w:r>
        <w:rPr>
          <w:rFonts w:ascii="Calibri" w:hAnsi="Calibri"/>
          <w:b/>
          <w:bCs/>
          <w:i/>
          <w:sz w:val="22"/>
          <w:szCs w:val="22"/>
        </w:rPr>
        <w:t>Visites</w:t>
      </w:r>
      <w:r w:rsidR="005738CF">
        <w:rPr>
          <w:rFonts w:ascii="Calibri" w:hAnsi="Calibri"/>
          <w:b/>
          <w:bCs/>
          <w:i/>
          <w:sz w:val="22"/>
          <w:szCs w:val="22"/>
        </w:rPr>
        <w:t xml:space="preserve"> culturelles</w:t>
      </w:r>
      <w:r>
        <w:rPr>
          <w:rFonts w:ascii="Calibri" w:hAnsi="Calibri"/>
          <w:b/>
          <w:bCs/>
          <w:i/>
          <w:sz w:val="22"/>
          <w:szCs w:val="22"/>
        </w:rPr>
        <w:t xml:space="preserve"> touristiques</w:t>
      </w:r>
    </w:p>
    <w:p w14:paraId="24CE65A6" w14:textId="77777777" w:rsidR="00230361" w:rsidRPr="00644A3D" w:rsidRDefault="00230361" w:rsidP="00BA55DA">
      <w:pPr>
        <w:jc w:val="both"/>
        <w:rPr>
          <w:rFonts w:ascii="Calibri" w:hAnsi="Calibri"/>
          <w:sz w:val="22"/>
          <w:szCs w:val="22"/>
        </w:rPr>
      </w:pPr>
    </w:p>
    <w:p w14:paraId="1D1E4B27" w14:textId="77777777" w:rsidR="00BD3B36" w:rsidRPr="00644A3D" w:rsidRDefault="005738CF" w:rsidP="00BA55DA">
      <w:pPr>
        <w:jc w:val="both"/>
        <w:rPr>
          <w:rFonts w:ascii="Calibri" w:hAnsi="Calibri"/>
          <w:sz w:val="22"/>
          <w:szCs w:val="22"/>
        </w:rPr>
      </w:pPr>
      <w:r>
        <w:rPr>
          <w:rFonts w:ascii="Calibri" w:hAnsi="Calibri"/>
          <w:sz w:val="22"/>
          <w:szCs w:val="22"/>
        </w:rPr>
        <w:t>Les jeunes libyens ont eu une journée libre, leur permettant de visiter Paris et d’autres endroit</w:t>
      </w:r>
      <w:r w:rsidR="00F458ED" w:rsidRPr="004B23D6">
        <w:rPr>
          <w:rFonts w:ascii="Calibri" w:hAnsi="Calibri"/>
          <w:sz w:val="22"/>
          <w:szCs w:val="22"/>
        </w:rPr>
        <w:t>s</w:t>
      </w:r>
      <w:r w:rsidRPr="00F458ED">
        <w:rPr>
          <w:rFonts w:ascii="Calibri" w:hAnsi="Calibri"/>
          <w:color w:val="FF0000"/>
          <w:sz w:val="22"/>
          <w:szCs w:val="22"/>
        </w:rPr>
        <w:t xml:space="preserve"> </w:t>
      </w:r>
      <w:r>
        <w:rPr>
          <w:rFonts w:ascii="Calibri" w:hAnsi="Calibri"/>
          <w:sz w:val="22"/>
          <w:szCs w:val="22"/>
        </w:rPr>
        <w:t>dans la région.</w:t>
      </w:r>
    </w:p>
    <w:p w14:paraId="2E35D356" w14:textId="77777777" w:rsidR="00BD3B36" w:rsidRPr="00A20783" w:rsidRDefault="00F30538" w:rsidP="00BA55DA">
      <w:pPr>
        <w:pStyle w:val="Titre2"/>
      </w:pPr>
      <w:bookmarkStart w:id="13" w:name="_Toc415849401"/>
      <w:r w:rsidRPr="00A20783">
        <w:t xml:space="preserve">Visibilité </w:t>
      </w:r>
      <w:r w:rsidR="00BC50E1" w:rsidRPr="00A20783">
        <w:t>du projet</w:t>
      </w:r>
      <w:bookmarkEnd w:id="13"/>
    </w:p>
    <w:p w14:paraId="61F95E9C" w14:textId="77777777" w:rsidR="00230361" w:rsidRPr="00C02364" w:rsidRDefault="00230361" w:rsidP="00BA55DA">
      <w:pPr>
        <w:pStyle w:val="Titre3"/>
        <w:jc w:val="both"/>
      </w:pPr>
      <w:bookmarkStart w:id="14" w:name="_Toc415849402"/>
      <w:r w:rsidRPr="00C02364">
        <w:t>La couverture médiatique</w:t>
      </w:r>
      <w:bookmarkEnd w:id="14"/>
    </w:p>
    <w:p w14:paraId="36AF74BE" w14:textId="77777777" w:rsidR="00F641EB" w:rsidRDefault="00230361" w:rsidP="00BA55DA">
      <w:pPr>
        <w:spacing w:before="60"/>
        <w:jc w:val="both"/>
        <w:rPr>
          <w:rFonts w:ascii="Calibri" w:hAnsi="Calibri"/>
          <w:sz w:val="22"/>
          <w:szCs w:val="22"/>
        </w:rPr>
      </w:pPr>
      <w:r w:rsidRPr="00644A3D">
        <w:rPr>
          <w:rFonts w:ascii="Calibri" w:hAnsi="Calibri"/>
          <w:sz w:val="22"/>
          <w:szCs w:val="22"/>
        </w:rPr>
        <w:t>Ce stage a bénéficié d’une large couverture médiatique (</w:t>
      </w:r>
      <w:r w:rsidR="00E04F90">
        <w:rPr>
          <w:rFonts w:ascii="Calibri" w:hAnsi="Calibri"/>
          <w:sz w:val="22"/>
          <w:szCs w:val="22"/>
        </w:rPr>
        <w:t xml:space="preserve">Radio Campus Paris </w:t>
      </w:r>
      <w:hyperlink r:id="rId11" w:history="1">
        <w:r w:rsidR="00E04F90" w:rsidRPr="006F41C2">
          <w:rPr>
            <w:rStyle w:val="Lienhypertexte"/>
            <w:rFonts w:ascii="Calibri" w:hAnsi="Calibri"/>
            <w:sz w:val="22"/>
            <w:szCs w:val="22"/>
          </w:rPr>
          <w:t>http://www.radiocampusparis.org/la-matinale-les-medias-en-libye-et-kamini-08-10-15/</w:t>
        </w:r>
      </w:hyperlink>
      <w:r w:rsidR="004F40C4">
        <w:rPr>
          <w:rFonts w:ascii="Calibri" w:hAnsi="Calibri"/>
          <w:sz w:val="22"/>
          <w:szCs w:val="22"/>
        </w:rPr>
        <w:t>,</w:t>
      </w:r>
      <w:r w:rsidR="003C14DE">
        <w:rPr>
          <w:rFonts w:ascii="Calibri" w:hAnsi="Calibri"/>
          <w:sz w:val="22"/>
          <w:szCs w:val="22"/>
        </w:rPr>
        <w:t xml:space="preserve"> </w:t>
      </w:r>
      <w:r w:rsidR="003C14DE" w:rsidRPr="00644A3D">
        <w:rPr>
          <w:rFonts w:ascii="Calibri" w:hAnsi="Calibri"/>
          <w:sz w:val="22"/>
          <w:szCs w:val="22"/>
        </w:rPr>
        <w:t>Radio Monte Carlo</w:t>
      </w:r>
      <w:r w:rsidR="003C14DE">
        <w:rPr>
          <w:rFonts w:ascii="Calibri" w:hAnsi="Calibri"/>
          <w:sz w:val="22"/>
          <w:szCs w:val="22"/>
        </w:rPr>
        <w:t>, France 24</w:t>
      </w:r>
      <w:proofErr w:type="gramStart"/>
      <w:r w:rsidR="003C14DE">
        <w:rPr>
          <w:rFonts w:ascii="Calibri" w:hAnsi="Calibri"/>
          <w:sz w:val="22"/>
          <w:szCs w:val="22"/>
        </w:rPr>
        <w:t>……</w:t>
      </w:r>
      <w:proofErr w:type="gramEnd"/>
      <w:r w:rsidR="003C14DE">
        <w:rPr>
          <w:rFonts w:ascii="Calibri" w:hAnsi="Calibri"/>
          <w:sz w:val="22"/>
          <w:szCs w:val="22"/>
        </w:rPr>
        <w:t xml:space="preserve"> </w:t>
      </w:r>
      <w:r w:rsidR="003C14DE" w:rsidRPr="003C14DE">
        <w:rPr>
          <w:rFonts w:ascii="Calibri" w:hAnsi="Calibri"/>
          <w:sz w:val="22"/>
          <w:szCs w:val="22"/>
          <w:highlight w:val="yellow"/>
        </w:rPr>
        <w:t>et autres endroits où ont été les libyens…)</w:t>
      </w:r>
      <w:r w:rsidR="008216B8">
        <w:rPr>
          <w:rFonts w:ascii="Calibri" w:hAnsi="Calibri"/>
          <w:sz w:val="22"/>
          <w:szCs w:val="22"/>
        </w:rPr>
        <w:t xml:space="preserve">. </w:t>
      </w:r>
    </w:p>
    <w:p w14:paraId="041E7059" w14:textId="77777777" w:rsidR="003C14DE" w:rsidRDefault="00F641EB" w:rsidP="00BA55DA">
      <w:pPr>
        <w:spacing w:before="60"/>
        <w:jc w:val="both"/>
        <w:rPr>
          <w:rFonts w:ascii="Calibri" w:hAnsi="Calibri"/>
          <w:sz w:val="22"/>
          <w:szCs w:val="22"/>
        </w:rPr>
      </w:pPr>
      <w:r>
        <w:rPr>
          <w:rFonts w:ascii="Calibri" w:hAnsi="Calibri"/>
          <w:sz w:val="22"/>
          <w:szCs w:val="22"/>
        </w:rPr>
        <w:t>N</w:t>
      </w:r>
      <w:r w:rsidR="004F40C4">
        <w:rPr>
          <w:rFonts w:ascii="Calibri" w:hAnsi="Calibri"/>
          <w:sz w:val="22"/>
          <w:szCs w:val="22"/>
        </w:rPr>
        <w:t xml:space="preserve">ous avons </w:t>
      </w:r>
      <w:r>
        <w:rPr>
          <w:rFonts w:ascii="Calibri" w:hAnsi="Calibri"/>
          <w:sz w:val="22"/>
          <w:szCs w:val="22"/>
        </w:rPr>
        <w:t>également publié</w:t>
      </w:r>
      <w:r w:rsidR="004F40C4">
        <w:rPr>
          <w:rFonts w:ascii="Calibri" w:hAnsi="Calibri"/>
          <w:sz w:val="22"/>
          <w:szCs w:val="22"/>
        </w:rPr>
        <w:t xml:space="preserve"> </w:t>
      </w:r>
      <w:r>
        <w:rPr>
          <w:rFonts w:ascii="Calibri" w:hAnsi="Calibri"/>
          <w:sz w:val="22"/>
          <w:szCs w:val="22"/>
        </w:rPr>
        <w:t xml:space="preserve">des articles d’information sur </w:t>
      </w:r>
      <w:r w:rsidR="004F40C4">
        <w:rPr>
          <w:rFonts w:ascii="Calibri" w:hAnsi="Calibri"/>
          <w:sz w:val="22"/>
          <w:szCs w:val="22"/>
        </w:rPr>
        <w:t xml:space="preserve">site web du REF et de la Fondation René </w:t>
      </w:r>
      <w:proofErr w:type="gramStart"/>
      <w:r w:rsidR="004F40C4">
        <w:rPr>
          <w:rFonts w:ascii="Calibri" w:hAnsi="Calibri"/>
          <w:sz w:val="22"/>
          <w:szCs w:val="22"/>
        </w:rPr>
        <w:t>Seydoux</w:t>
      </w:r>
      <w:r w:rsidR="00AD7E96">
        <w:rPr>
          <w:rFonts w:ascii="Calibri" w:hAnsi="Calibri"/>
          <w:sz w:val="22"/>
          <w:szCs w:val="22"/>
        </w:rPr>
        <w:t>:</w:t>
      </w:r>
      <w:proofErr w:type="gramEnd"/>
    </w:p>
    <w:p w14:paraId="1EC8B936" w14:textId="77777777" w:rsidR="00C85F70" w:rsidRDefault="00C85F70" w:rsidP="00BA55DA">
      <w:pPr>
        <w:spacing w:before="60"/>
        <w:jc w:val="both"/>
        <w:rPr>
          <w:rFonts w:ascii="Calibri" w:hAnsi="Calibri"/>
          <w:sz w:val="22"/>
          <w:szCs w:val="22"/>
        </w:rPr>
      </w:pPr>
      <w:r>
        <w:rPr>
          <w:rFonts w:ascii="Calibri" w:hAnsi="Calibri"/>
          <w:sz w:val="22"/>
          <w:szCs w:val="22"/>
        </w:rPr>
        <w:t xml:space="preserve">- </w:t>
      </w:r>
      <w:hyperlink r:id="rId12" w:history="1">
        <w:r w:rsidRPr="006F41C2">
          <w:rPr>
            <w:rStyle w:val="Lienhypertexte"/>
            <w:rFonts w:ascii="Calibri" w:hAnsi="Calibri"/>
            <w:sz w:val="22"/>
            <w:szCs w:val="22"/>
          </w:rPr>
          <w:t>http://www.euromed-france.org/spip.php?article1048</w:t>
        </w:r>
      </w:hyperlink>
      <w:r>
        <w:rPr>
          <w:rFonts w:ascii="Calibri" w:hAnsi="Calibri"/>
          <w:sz w:val="22"/>
          <w:szCs w:val="22"/>
        </w:rPr>
        <w:t xml:space="preserve"> </w:t>
      </w:r>
    </w:p>
    <w:p w14:paraId="15760CE9" w14:textId="77777777" w:rsidR="00AD7E96" w:rsidRDefault="00AD7E96" w:rsidP="00BA55DA">
      <w:pPr>
        <w:spacing w:before="60"/>
        <w:jc w:val="both"/>
        <w:rPr>
          <w:rFonts w:ascii="Calibri" w:hAnsi="Calibri"/>
          <w:sz w:val="22"/>
          <w:szCs w:val="22"/>
        </w:rPr>
      </w:pPr>
      <w:r>
        <w:rPr>
          <w:rFonts w:ascii="Calibri" w:hAnsi="Calibri"/>
          <w:sz w:val="22"/>
          <w:szCs w:val="22"/>
        </w:rPr>
        <w:t xml:space="preserve"> - </w:t>
      </w:r>
      <w:hyperlink r:id="rId13" w:anchor="I43" w:history="1">
        <w:r w:rsidR="00C85F70" w:rsidRPr="006F41C2">
          <w:rPr>
            <w:rStyle w:val="Lienhypertexte"/>
            <w:rFonts w:ascii="Calibri" w:hAnsi="Calibri"/>
            <w:sz w:val="22"/>
            <w:szCs w:val="22"/>
          </w:rPr>
          <w:t>http://www.fondation-seydoux.org/infos_fondation.html#I43</w:t>
        </w:r>
      </w:hyperlink>
      <w:r w:rsidR="00C85F70">
        <w:rPr>
          <w:rFonts w:ascii="Calibri" w:hAnsi="Calibri"/>
          <w:sz w:val="22"/>
          <w:szCs w:val="22"/>
        </w:rPr>
        <w:t xml:space="preserve"> </w:t>
      </w:r>
    </w:p>
    <w:p w14:paraId="6CD9F446" w14:textId="77777777" w:rsidR="003376C0" w:rsidRDefault="003376C0" w:rsidP="00BA55DA">
      <w:pPr>
        <w:spacing w:before="60"/>
        <w:jc w:val="both"/>
        <w:rPr>
          <w:rFonts w:ascii="Calibri" w:hAnsi="Calibri"/>
          <w:b/>
          <w:sz w:val="22"/>
          <w:szCs w:val="22"/>
        </w:rPr>
      </w:pPr>
      <w:r>
        <w:rPr>
          <w:rFonts w:ascii="Calibri" w:hAnsi="Calibri"/>
          <w:sz w:val="22"/>
          <w:szCs w:val="22"/>
        </w:rPr>
        <w:t xml:space="preserve">Un bulletin d’information a été envoyé à l’ensemble des membres </w:t>
      </w:r>
      <w:proofErr w:type="spellStart"/>
      <w:r w:rsidRPr="003376C0">
        <w:rPr>
          <w:rFonts w:ascii="Calibri" w:hAnsi="Calibri"/>
          <w:b/>
          <w:sz w:val="22"/>
          <w:szCs w:val="22"/>
          <w:highlight w:val="yellow"/>
        </w:rPr>
        <w:t>etc</w:t>
      </w:r>
      <w:proofErr w:type="spellEnd"/>
      <w:r w:rsidRPr="003376C0">
        <w:rPr>
          <w:rFonts w:ascii="Calibri" w:hAnsi="Calibri"/>
          <w:b/>
          <w:sz w:val="22"/>
          <w:szCs w:val="22"/>
          <w:highlight w:val="yellow"/>
        </w:rPr>
        <w:t> ?</w:t>
      </w:r>
      <w:r w:rsidR="00C47DDD">
        <w:rPr>
          <w:rFonts w:ascii="Calibri" w:hAnsi="Calibri"/>
          <w:b/>
          <w:sz w:val="22"/>
          <w:szCs w:val="22"/>
        </w:rPr>
        <w:t xml:space="preserve"> </w:t>
      </w:r>
      <w:r w:rsidR="00C47DDD" w:rsidRPr="00C47DDD">
        <w:rPr>
          <w:rFonts w:ascii="Calibri" w:hAnsi="Calibri"/>
          <w:b/>
          <w:sz w:val="22"/>
          <w:szCs w:val="22"/>
          <w:highlight w:val="yellow"/>
        </w:rPr>
        <w:t>le …</w:t>
      </w:r>
      <w:proofErr w:type="gramStart"/>
      <w:r w:rsidR="00C47DDD" w:rsidRPr="00C47DDD">
        <w:rPr>
          <w:rFonts w:ascii="Calibri" w:hAnsi="Calibri"/>
          <w:b/>
          <w:sz w:val="22"/>
          <w:szCs w:val="22"/>
          <w:highlight w:val="yellow"/>
        </w:rPr>
        <w:t>..</w:t>
      </w:r>
      <w:proofErr w:type="gramEnd"/>
      <w:r w:rsidR="00C47DDD" w:rsidRPr="00C47DDD">
        <w:rPr>
          <w:rFonts w:ascii="Calibri" w:hAnsi="Calibri"/>
          <w:b/>
          <w:sz w:val="22"/>
          <w:szCs w:val="22"/>
          <w:highlight w:val="yellow"/>
        </w:rPr>
        <w:t>septembre 2015.</w:t>
      </w:r>
    </w:p>
    <w:p w14:paraId="007D1306" w14:textId="77777777" w:rsidR="00E8471E" w:rsidRDefault="00E8471E" w:rsidP="00BA55DA">
      <w:pPr>
        <w:spacing w:before="60"/>
        <w:jc w:val="both"/>
        <w:rPr>
          <w:rFonts w:ascii="Calibri" w:hAnsi="Calibri"/>
          <w:sz w:val="22"/>
          <w:szCs w:val="22"/>
        </w:rPr>
      </w:pPr>
    </w:p>
    <w:p w14:paraId="594F8EBE" w14:textId="77777777" w:rsidR="00230361" w:rsidRDefault="00F641EB" w:rsidP="00BA55DA">
      <w:pPr>
        <w:spacing w:before="60"/>
        <w:jc w:val="both"/>
        <w:rPr>
          <w:rFonts w:ascii="Calibri" w:hAnsi="Calibri"/>
          <w:sz w:val="22"/>
          <w:szCs w:val="22"/>
        </w:rPr>
      </w:pPr>
      <w:r>
        <w:rPr>
          <w:rFonts w:ascii="Calibri" w:hAnsi="Calibri"/>
          <w:sz w:val="22"/>
          <w:szCs w:val="22"/>
        </w:rPr>
        <w:t>Des membres du REF ont également relayé l’information </w:t>
      </w:r>
      <w:r w:rsidR="00C82152">
        <w:rPr>
          <w:rFonts w:ascii="Calibri" w:hAnsi="Calibri"/>
          <w:sz w:val="22"/>
          <w:szCs w:val="22"/>
        </w:rPr>
        <w:t xml:space="preserve">sur leur site </w:t>
      </w:r>
      <w:proofErr w:type="gramStart"/>
      <w:r w:rsidR="00C82152">
        <w:rPr>
          <w:rFonts w:ascii="Calibri" w:hAnsi="Calibri"/>
          <w:sz w:val="22"/>
          <w:szCs w:val="22"/>
        </w:rPr>
        <w:t>web</w:t>
      </w:r>
      <w:r>
        <w:rPr>
          <w:rFonts w:ascii="Calibri" w:hAnsi="Calibri"/>
          <w:sz w:val="22"/>
          <w:szCs w:val="22"/>
        </w:rPr>
        <w:t>:</w:t>
      </w:r>
      <w:proofErr w:type="gramEnd"/>
    </w:p>
    <w:p w14:paraId="5C23E664" w14:textId="77777777" w:rsidR="00F641EB" w:rsidRPr="00E2634B" w:rsidRDefault="00F641EB" w:rsidP="00BA55DA">
      <w:pPr>
        <w:pStyle w:val="Paragraphedeliste"/>
        <w:numPr>
          <w:ilvl w:val="0"/>
          <w:numId w:val="4"/>
        </w:numPr>
        <w:spacing w:before="60"/>
        <w:jc w:val="both"/>
        <w:rPr>
          <w:rFonts w:ascii="Calibri" w:hAnsi="Calibri"/>
          <w:sz w:val="22"/>
          <w:szCs w:val="22"/>
        </w:rPr>
      </w:pPr>
      <w:r w:rsidRPr="00E2634B">
        <w:rPr>
          <w:rFonts w:ascii="Calibri" w:hAnsi="Calibri"/>
          <w:sz w:val="22"/>
          <w:szCs w:val="22"/>
        </w:rPr>
        <w:t xml:space="preserve">l’ICOSI - </w:t>
      </w:r>
      <w:hyperlink r:id="rId14" w:history="1">
        <w:r w:rsidR="00E2634B" w:rsidRPr="00E2634B">
          <w:rPr>
            <w:rStyle w:val="Lienhypertexte"/>
            <w:rFonts w:ascii="Calibri" w:hAnsi="Calibri"/>
            <w:sz w:val="22"/>
            <w:szCs w:val="22"/>
          </w:rPr>
          <w:t>http://icosi.org/@Reseau-Euromed-France@.html</w:t>
        </w:r>
      </w:hyperlink>
      <w:r w:rsidR="00E2634B" w:rsidRPr="00E2634B">
        <w:rPr>
          <w:rFonts w:ascii="Calibri" w:hAnsi="Calibri"/>
          <w:sz w:val="22"/>
          <w:szCs w:val="22"/>
        </w:rPr>
        <w:t xml:space="preserve"> </w:t>
      </w:r>
    </w:p>
    <w:p w14:paraId="684A67B0" w14:textId="77777777" w:rsidR="00E2634B" w:rsidRPr="00E2634B" w:rsidRDefault="00E2634B" w:rsidP="00BA55DA">
      <w:pPr>
        <w:pStyle w:val="Paragraphedeliste"/>
        <w:numPr>
          <w:ilvl w:val="0"/>
          <w:numId w:val="4"/>
        </w:numPr>
        <w:spacing w:before="60"/>
        <w:jc w:val="both"/>
        <w:rPr>
          <w:rFonts w:ascii="Calibri" w:hAnsi="Calibri"/>
          <w:sz w:val="22"/>
          <w:szCs w:val="22"/>
        </w:rPr>
      </w:pPr>
    </w:p>
    <w:p w14:paraId="0978B138" w14:textId="77777777" w:rsidR="00230361" w:rsidRPr="00A20783" w:rsidRDefault="00230361" w:rsidP="00BA55DA">
      <w:pPr>
        <w:pStyle w:val="Titre3"/>
        <w:jc w:val="both"/>
      </w:pPr>
      <w:bookmarkStart w:id="15" w:name="_Toc415849403"/>
      <w:r w:rsidRPr="00A20783">
        <w:t>Les réseaux sociaux</w:t>
      </w:r>
      <w:bookmarkEnd w:id="15"/>
    </w:p>
    <w:p w14:paraId="7633627E" w14:textId="77777777" w:rsidR="001A3592" w:rsidRDefault="001A3592" w:rsidP="00BA55DA">
      <w:pPr>
        <w:jc w:val="both"/>
        <w:rPr>
          <w:rFonts w:ascii="Calibri" w:hAnsi="Calibri"/>
          <w:iCs/>
          <w:sz w:val="22"/>
          <w:szCs w:val="22"/>
        </w:rPr>
      </w:pPr>
      <w:r>
        <w:rPr>
          <w:rFonts w:ascii="Calibri" w:hAnsi="Calibri"/>
          <w:iCs/>
          <w:sz w:val="22"/>
          <w:szCs w:val="22"/>
        </w:rPr>
        <w:t>Des informations sur le stage, en amont et pendant, ont été postées sur les pages Facebook du REF, de la FRS et de la DOSWY.</w:t>
      </w:r>
      <w:r w:rsidR="00C82152">
        <w:rPr>
          <w:rFonts w:ascii="Calibri" w:hAnsi="Calibri"/>
          <w:iCs/>
          <w:sz w:val="22"/>
          <w:szCs w:val="22"/>
        </w:rPr>
        <w:t xml:space="preserve"> Ces </w:t>
      </w:r>
      <w:proofErr w:type="spellStart"/>
      <w:r w:rsidR="00C82152">
        <w:rPr>
          <w:rFonts w:ascii="Calibri" w:hAnsi="Calibri"/>
          <w:iCs/>
          <w:sz w:val="22"/>
          <w:szCs w:val="22"/>
        </w:rPr>
        <w:t>posts</w:t>
      </w:r>
      <w:proofErr w:type="spellEnd"/>
      <w:r w:rsidR="00C82152">
        <w:rPr>
          <w:rFonts w:ascii="Calibri" w:hAnsi="Calibri"/>
          <w:iCs/>
          <w:sz w:val="22"/>
          <w:szCs w:val="22"/>
        </w:rPr>
        <w:t xml:space="preserve"> ont été partagés aussi sur les pages des membres du REF et autres personnes et/ou organisations intéressés par cette initiative.</w:t>
      </w:r>
    </w:p>
    <w:p w14:paraId="2C5681F9" w14:textId="77777777" w:rsidR="00C82152" w:rsidRDefault="00C82152" w:rsidP="00BA55DA">
      <w:pPr>
        <w:jc w:val="both"/>
        <w:rPr>
          <w:rFonts w:ascii="Calibri" w:hAnsi="Calibri"/>
          <w:iCs/>
          <w:sz w:val="22"/>
          <w:szCs w:val="22"/>
        </w:rPr>
      </w:pPr>
    </w:p>
    <w:p w14:paraId="0DC4ED39" w14:textId="77777777" w:rsidR="00BD3B36" w:rsidRPr="00644A3D" w:rsidRDefault="00743D4C" w:rsidP="00BA55DA">
      <w:pPr>
        <w:jc w:val="both"/>
        <w:rPr>
          <w:rFonts w:ascii="Calibri" w:hAnsi="Calibri"/>
          <w:iCs/>
          <w:sz w:val="22"/>
          <w:szCs w:val="22"/>
        </w:rPr>
      </w:pPr>
      <w:r>
        <w:rPr>
          <w:rFonts w:ascii="Calibri" w:hAnsi="Calibri"/>
          <w:iCs/>
          <w:sz w:val="22"/>
          <w:szCs w:val="22"/>
          <w:highlight w:val="yellow"/>
        </w:rPr>
        <w:t xml:space="preserve">A adapter ? </w:t>
      </w:r>
      <w:r w:rsidRPr="00743D4C">
        <w:rPr>
          <w:rFonts w:ascii="Calibri" w:hAnsi="Calibri"/>
          <w:iCs/>
          <w:sz w:val="22"/>
          <w:szCs w:val="22"/>
          <w:highlight w:val="yellow"/>
        </w:rPr>
        <w:t xml:space="preserve">Nous avons </w:t>
      </w:r>
      <w:r w:rsidR="009D753E" w:rsidRPr="00743D4C">
        <w:rPr>
          <w:rFonts w:ascii="Calibri" w:hAnsi="Calibri"/>
          <w:iCs/>
          <w:sz w:val="22"/>
          <w:szCs w:val="22"/>
          <w:highlight w:val="yellow"/>
        </w:rPr>
        <w:t>eu</w:t>
      </w:r>
      <w:proofErr w:type="gramStart"/>
      <w:r w:rsidR="009D753E" w:rsidRPr="00743D4C">
        <w:rPr>
          <w:rFonts w:ascii="Calibri" w:hAnsi="Calibri"/>
          <w:iCs/>
          <w:sz w:val="22"/>
          <w:szCs w:val="22"/>
          <w:highlight w:val="yellow"/>
        </w:rPr>
        <w:t xml:space="preserve">  </w:t>
      </w:r>
      <w:r w:rsidR="00230361" w:rsidRPr="00743D4C">
        <w:rPr>
          <w:rFonts w:ascii="Calibri" w:hAnsi="Calibri"/>
          <w:iCs/>
          <w:sz w:val="22"/>
          <w:szCs w:val="22"/>
          <w:highlight w:val="yellow"/>
        </w:rPr>
        <w:t>433</w:t>
      </w:r>
      <w:proofErr w:type="gramEnd"/>
      <w:r w:rsidR="00230361" w:rsidRPr="00743D4C">
        <w:rPr>
          <w:rFonts w:ascii="Calibri" w:hAnsi="Calibri"/>
          <w:iCs/>
          <w:sz w:val="22"/>
          <w:szCs w:val="22"/>
          <w:highlight w:val="yellow"/>
        </w:rPr>
        <w:t xml:space="preserve"> </w:t>
      </w:r>
      <w:r w:rsidR="009D753E" w:rsidRPr="00743D4C">
        <w:rPr>
          <w:rFonts w:ascii="Calibri" w:hAnsi="Calibri"/>
          <w:iCs/>
          <w:sz w:val="22"/>
          <w:szCs w:val="22"/>
          <w:highlight w:val="yellow"/>
        </w:rPr>
        <w:t>« clics » sur no</w:t>
      </w:r>
      <w:r w:rsidR="00AA407A" w:rsidRPr="00743D4C">
        <w:rPr>
          <w:rFonts w:ascii="Calibri" w:hAnsi="Calibri"/>
          <w:iCs/>
          <w:sz w:val="22"/>
          <w:szCs w:val="22"/>
          <w:highlight w:val="yellow"/>
        </w:rPr>
        <w:t>s publications, 139  « j’aime »</w:t>
      </w:r>
      <w:r w:rsidR="009D753E" w:rsidRPr="00743D4C">
        <w:rPr>
          <w:rFonts w:ascii="Calibri" w:hAnsi="Calibri"/>
          <w:iCs/>
          <w:sz w:val="22"/>
          <w:szCs w:val="22"/>
          <w:highlight w:val="yellow"/>
        </w:rPr>
        <w:t xml:space="preserve">, et une moyenne de </w:t>
      </w:r>
      <w:r w:rsidR="00230361" w:rsidRPr="00743D4C">
        <w:rPr>
          <w:rFonts w:ascii="Calibri" w:hAnsi="Calibri"/>
          <w:iCs/>
          <w:sz w:val="22"/>
          <w:szCs w:val="22"/>
          <w:highlight w:val="yellow"/>
        </w:rPr>
        <w:t>175 personnes touchées par article (</w:t>
      </w:r>
      <w:r w:rsidR="009D753E" w:rsidRPr="00743D4C">
        <w:rPr>
          <w:rFonts w:ascii="Calibri" w:hAnsi="Calibri"/>
          <w:iCs/>
          <w:sz w:val="22"/>
          <w:szCs w:val="22"/>
          <w:highlight w:val="yellow"/>
        </w:rPr>
        <w:t xml:space="preserve">pour une </w:t>
      </w:r>
      <w:r w:rsidR="00230361" w:rsidRPr="00743D4C">
        <w:rPr>
          <w:rFonts w:ascii="Calibri" w:hAnsi="Calibri"/>
          <w:iCs/>
          <w:sz w:val="22"/>
          <w:szCs w:val="22"/>
          <w:highlight w:val="yellow"/>
        </w:rPr>
        <w:t>portée g</w:t>
      </w:r>
      <w:r w:rsidR="00081F82" w:rsidRPr="00743D4C">
        <w:rPr>
          <w:rFonts w:ascii="Calibri" w:hAnsi="Calibri"/>
          <w:iCs/>
          <w:sz w:val="22"/>
          <w:szCs w:val="22"/>
          <w:highlight w:val="yellow"/>
        </w:rPr>
        <w:t>lobale de 2107 profils touchés)</w:t>
      </w:r>
      <w:r w:rsidR="009D753E" w:rsidRPr="00743D4C">
        <w:rPr>
          <w:rFonts w:ascii="Calibri" w:hAnsi="Calibri"/>
          <w:iCs/>
          <w:sz w:val="22"/>
          <w:szCs w:val="22"/>
          <w:highlight w:val="yellow"/>
        </w:rPr>
        <w:t xml:space="preserve">. </w:t>
      </w:r>
      <w:r w:rsidR="00230361" w:rsidRPr="00743D4C">
        <w:rPr>
          <w:rFonts w:ascii="Calibri" w:hAnsi="Calibri"/>
          <w:iCs/>
          <w:sz w:val="22"/>
          <w:szCs w:val="22"/>
          <w:highlight w:val="yellow"/>
        </w:rPr>
        <w:t xml:space="preserve">Le post sur le débat </w:t>
      </w:r>
      <w:r w:rsidR="00081F82" w:rsidRPr="00743D4C">
        <w:rPr>
          <w:rFonts w:ascii="Calibri" w:hAnsi="Calibri"/>
          <w:iCs/>
          <w:sz w:val="22"/>
          <w:szCs w:val="22"/>
          <w:highlight w:val="yellow"/>
        </w:rPr>
        <w:t xml:space="preserve">public </w:t>
      </w:r>
      <w:r w:rsidR="00230361" w:rsidRPr="00743D4C">
        <w:rPr>
          <w:rFonts w:ascii="Calibri" w:hAnsi="Calibri"/>
          <w:iCs/>
          <w:sz w:val="22"/>
          <w:szCs w:val="22"/>
          <w:highlight w:val="yellow"/>
        </w:rPr>
        <w:t>fut l’un des plus importants par sa portée avec 352 profils touchés.</w:t>
      </w:r>
    </w:p>
    <w:p w14:paraId="56CD6D49" w14:textId="77777777" w:rsidR="00230361" w:rsidRPr="00A20783" w:rsidRDefault="00230361" w:rsidP="00BA55DA">
      <w:pPr>
        <w:pStyle w:val="Titre3"/>
        <w:jc w:val="both"/>
      </w:pPr>
      <w:bookmarkStart w:id="16" w:name="_Toc415849404"/>
      <w:r w:rsidRPr="00A20783">
        <w:t xml:space="preserve">Le logo de la région </w:t>
      </w:r>
      <w:bookmarkEnd w:id="16"/>
      <w:r w:rsidR="00743D4C">
        <w:t>IDF</w:t>
      </w:r>
    </w:p>
    <w:p w14:paraId="21E67199" w14:textId="77777777" w:rsidR="00230361" w:rsidRPr="00644A3D" w:rsidRDefault="00081F82" w:rsidP="00BA55DA">
      <w:pPr>
        <w:jc w:val="both"/>
        <w:rPr>
          <w:rFonts w:ascii="Calibri" w:hAnsi="Calibri"/>
          <w:sz w:val="22"/>
          <w:szCs w:val="22"/>
        </w:rPr>
      </w:pPr>
      <w:r w:rsidRPr="00644A3D">
        <w:rPr>
          <w:rFonts w:ascii="Calibri" w:hAnsi="Calibri"/>
          <w:sz w:val="22"/>
          <w:szCs w:val="22"/>
        </w:rPr>
        <w:t>Le logo de la R</w:t>
      </w:r>
      <w:r w:rsidR="00230361" w:rsidRPr="00644A3D">
        <w:rPr>
          <w:rFonts w:ascii="Calibri" w:hAnsi="Calibri"/>
          <w:sz w:val="22"/>
          <w:szCs w:val="22"/>
        </w:rPr>
        <w:t xml:space="preserve">égion a été </w:t>
      </w:r>
      <w:r w:rsidR="003376C0">
        <w:rPr>
          <w:rFonts w:ascii="Calibri" w:hAnsi="Calibri"/>
          <w:sz w:val="22"/>
          <w:szCs w:val="22"/>
        </w:rPr>
        <w:t>inséré dans l’ensemble de nos documents</w:t>
      </w:r>
      <w:r w:rsidR="00230361" w:rsidRPr="00644A3D">
        <w:rPr>
          <w:rFonts w:ascii="Calibri" w:hAnsi="Calibri"/>
          <w:sz w:val="22"/>
          <w:szCs w:val="22"/>
        </w:rPr>
        <w:t xml:space="preserve"> de communication :</w:t>
      </w:r>
      <w:r w:rsidR="00535F85" w:rsidRPr="00644A3D">
        <w:rPr>
          <w:rFonts w:ascii="Calibri" w:hAnsi="Calibri"/>
          <w:sz w:val="22"/>
          <w:szCs w:val="22"/>
        </w:rPr>
        <w:t xml:space="preserve"> </w:t>
      </w:r>
      <w:r w:rsidR="00535F85" w:rsidRPr="0076692B">
        <w:rPr>
          <w:rFonts w:ascii="Calibri" w:hAnsi="Calibri"/>
          <w:sz w:val="22"/>
          <w:szCs w:val="22"/>
          <w:highlight w:val="yellow"/>
        </w:rPr>
        <w:t>dossier de presse, programme du débat, fond de scène pour le débat, site internet, page Facebook et B</w:t>
      </w:r>
      <w:r w:rsidR="00230361" w:rsidRPr="0076692B">
        <w:rPr>
          <w:rFonts w:ascii="Calibri" w:hAnsi="Calibri"/>
          <w:sz w:val="22"/>
          <w:szCs w:val="22"/>
          <w:highlight w:val="yellow"/>
        </w:rPr>
        <w:t>ulletin d’information</w:t>
      </w:r>
      <w:r w:rsidR="00535F85" w:rsidRPr="0076692B">
        <w:rPr>
          <w:rFonts w:ascii="Calibri" w:hAnsi="Calibri"/>
          <w:sz w:val="22"/>
          <w:szCs w:val="22"/>
          <w:highlight w:val="yellow"/>
        </w:rPr>
        <w:t xml:space="preserve"> du REF</w:t>
      </w:r>
      <w:r w:rsidR="0076692B">
        <w:rPr>
          <w:rFonts w:ascii="Calibri" w:hAnsi="Calibri"/>
          <w:sz w:val="22"/>
          <w:szCs w:val="22"/>
          <w:highlight w:val="yellow"/>
        </w:rPr>
        <w:t>, les certificats de participation remis aux jeunes</w:t>
      </w:r>
      <w:r w:rsidR="00230361" w:rsidRPr="0076692B">
        <w:rPr>
          <w:rFonts w:ascii="Calibri" w:hAnsi="Calibri"/>
          <w:sz w:val="22"/>
          <w:szCs w:val="22"/>
          <w:highlight w:val="yellow"/>
        </w:rPr>
        <w:t>.</w:t>
      </w:r>
      <w:r w:rsidR="0076692B">
        <w:rPr>
          <w:rFonts w:ascii="Calibri" w:hAnsi="Calibri"/>
          <w:sz w:val="22"/>
          <w:szCs w:val="22"/>
        </w:rPr>
        <w:t xml:space="preserve"> (</w:t>
      </w:r>
      <w:proofErr w:type="gramStart"/>
      <w:r w:rsidR="0076692B">
        <w:rPr>
          <w:rFonts w:ascii="Calibri" w:hAnsi="Calibri"/>
          <w:sz w:val="22"/>
          <w:szCs w:val="22"/>
        </w:rPr>
        <w:t>à</w:t>
      </w:r>
      <w:proofErr w:type="gramEnd"/>
      <w:r w:rsidR="0076692B">
        <w:rPr>
          <w:rFonts w:ascii="Calibri" w:hAnsi="Calibri"/>
          <w:sz w:val="22"/>
          <w:szCs w:val="22"/>
        </w:rPr>
        <w:t xml:space="preserve"> adapter)</w:t>
      </w:r>
    </w:p>
    <w:p w14:paraId="20A0B986" w14:textId="77777777" w:rsidR="00BD3B36" w:rsidRPr="00C02364" w:rsidRDefault="00BC50E1" w:rsidP="00BA55DA">
      <w:pPr>
        <w:pStyle w:val="Titre2"/>
      </w:pPr>
      <w:bookmarkStart w:id="17" w:name="_Toc415849405"/>
      <w:r w:rsidRPr="00C02364">
        <w:t>I</w:t>
      </w:r>
      <w:r w:rsidR="00432263" w:rsidRPr="00C02364">
        <w:t>mpact du projet</w:t>
      </w:r>
      <w:bookmarkEnd w:id="17"/>
    </w:p>
    <w:p w14:paraId="50FA1355" w14:textId="77777777" w:rsidR="00BD3B36" w:rsidRPr="00644A3D" w:rsidRDefault="00230361" w:rsidP="00BA55DA">
      <w:pPr>
        <w:pStyle w:val="Titre3"/>
        <w:jc w:val="both"/>
      </w:pPr>
      <w:bookmarkStart w:id="18" w:name="_Toc414974544"/>
      <w:bookmarkStart w:id="19" w:name="_Toc415849406"/>
      <w:r w:rsidRPr="00A20783">
        <w:t>L</w:t>
      </w:r>
      <w:r w:rsidR="00081F82" w:rsidRPr="00A20783">
        <w:t>es retombées</w:t>
      </w:r>
      <w:r w:rsidRPr="00A20783">
        <w:t xml:space="preserve"> positive</w:t>
      </w:r>
      <w:r w:rsidR="00081F82" w:rsidRPr="00A20783">
        <w:t>s</w:t>
      </w:r>
      <w:r w:rsidRPr="00A20783">
        <w:t xml:space="preserve"> du projet</w:t>
      </w:r>
      <w:bookmarkEnd w:id="18"/>
      <w:bookmarkEnd w:id="19"/>
    </w:p>
    <w:p w14:paraId="24C492ED" w14:textId="77777777" w:rsidR="00230361" w:rsidRPr="00644A3D" w:rsidRDefault="00230361" w:rsidP="00BA55DA">
      <w:pPr>
        <w:jc w:val="both"/>
        <w:rPr>
          <w:rStyle w:val="Emphaseple"/>
          <w:rFonts w:ascii="Calibri" w:hAnsi="Calibri"/>
          <w:i w:val="0"/>
          <w:color w:val="auto"/>
          <w:sz w:val="22"/>
          <w:szCs w:val="22"/>
        </w:rPr>
      </w:pPr>
      <w:r w:rsidRPr="00644A3D">
        <w:rPr>
          <w:rStyle w:val="Emphaseple"/>
          <w:rFonts w:ascii="Calibri" w:hAnsi="Calibri"/>
          <w:i w:val="0"/>
          <w:color w:val="auto"/>
          <w:sz w:val="22"/>
          <w:szCs w:val="22"/>
        </w:rPr>
        <w:t xml:space="preserve">Ce projet a eu </w:t>
      </w:r>
      <w:r w:rsidR="00081F82" w:rsidRPr="00644A3D">
        <w:rPr>
          <w:rStyle w:val="Emphaseple"/>
          <w:rFonts w:ascii="Calibri" w:hAnsi="Calibri"/>
          <w:i w:val="0"/>
          <w:color w:val="auto"/>
          <w:sz w:val="22"/>
          <w:szCs w:val="22"/>
        </w:rPr>
        <w:t>des retombées</w:t>
      </w:r>
      <w:r w:rsidRPr="00644A3D">
        <w:rPr>
          <w:rStyle w:val="Emphaseple"/>
          <w:rFonts w:ascii="Calibri" w:hAnsi="Calibri"/>
          <w:i w:val="0"/>
          <w:color w:val="auto"/>
          <w:sz w:val="22"/>
          <w:szCs w:val="22"/>
        </w:rPr>
        <w:t xml:space="preserve"> positi</w:t>
      </w:r>
      <w:r w:rsidR="00081F82" w:rsidRPr="00644A3D">
        <w:rPr>
          <w:rStyle w:val="Emphaseple"/>
          <w:rFonts w:ascii="Calibri" w:hAnsi="Calibri"/>
          <w:i w:val="0"/>
          <w:color w:val="auto"/>
          <w:sz w:val="22"/>
          <w:szCs w:val="22"/>
        </w:rPr>
        <w:t>ves, tant</w:t>
      </w:r>
      <w:r w:rsidRPr="00644A3D">
        <w:rPr>
          <w:rStyle w:val="Emphaseple"/>
          <w:rFonts w:ascii="Calibri" w:hAnsi="Calibri"/>
          <w:i w:val="0"/>
          <w:color w:val="auto"/>
          <w:sz w:val="22"/>
          <w:szCs w:val="22"/>
        </w:rPr>
        <w:t xml:space="preserve"> pour les participants que pour les partenaires et intervenants du projet.</w:t>
      </w:r>
      <w:r w:rsidR="00081F82" w:rsidRPr="00644A3D">
        <w:rPr>
          <w:rStyle w:val="Emphaseple"/>
          <w:rFonts w:ascii="Calibri" w:hAnsi="Calibri"/>
          <w:i w:val="0"/>
          <w:color w:val="auto"/>
          <w:sz w:val="22"/>
          <w:szCs w:val="22"/>
        </w:rPr>
        <w:t xml:space="preserve"> </w:t>
      </w:r>
      <w:r w:rsidRPr="00644A3D">
        <w:rPr>
          <w:rStyle w:val="Emphaseple"/>
          <w:rFonts w:ascii="Calibri" w:hAnsi="Calibri"/>
          <w:i w:val="0"/>
          <w:color w:val="auto"/>
          <w:sz w:val="22"/>
          <w:szCs w:val="22"/>
        </w:rPr>
        <w:t xml:space="preserve">Globalement, ce projet a touché directement près de </w:t>
      </w:r>
      <w:r w:rsidR="004E1AEC">
        <w:rPr>
          <w:rStyle w:val="Emphaseple"/>
          <w:rFonts w:ascii="Calibri" w:hAnsi="Calibri"/>
          <w:i w:val="0"/>
          <w:color w:val="auto"/>
          <w:sz w:val="22"/>
          <w:szCs w:val="22"/>
          <w:highlight w:val="yellow"/>
        </w:rPr>
        <w:t>30</w:t>
      </w:r>
      <w:r w:rsidRPr="00B42F0E">
        <w:rPr>
          <w:rStyle w:val="Emphaseple"/>
          <w:rFonts w:ascii="Calibri" w:hAnsi="Calibri"/>
          <w:i w:val="0"/>
          <w:color w:val="auto"/>
          <w:sz w:val="22"/>
          <w:szCs w:val="22"/>
          <w:highlight w:val="yellow"/>
        </w:rPr>
        <w:t>0 personnes</w:t>
      </w:r>
      <w:r w:rsidR="00B42F0E">
        <w:rPr>
          <w:rStyle w:val="Emphaseple"/>
          <w:rFonts w:ascii="Calibri" w:hAnsi="Calibri"/>
          <w:i w:val="0"/>
          <w:color w:val="auto"/>
          <w:sz w:val="22"/>
          <w:szCs w:val="22"/>
          <w:highlight w:val="yellow"/>
        </w:rPr>
        <w:t> </w:t>
      </w:r>
      <w:proofErr w:type="gramStart"/>
      <w:r w:rsidR="00B42F0E" w:rsidRPr="00B42F0E">
        <w:rPr>
          <w:rStyle w:val="Emphaseple"/>
          <w:rFonts w:ascii="Calibri" w:hAnsi="Calibri"/>
          <w:i w:val="0"/>
          <w:color w:val="auto"/>
          <w:sz w:val="22"/>
          <w:szCs w:val="22"/>
          <w:highlight w:val="yellow"/>
        </w:rPr>
        <w:t>???</w:t>
      </w:r>
      <w:r w:rsidRPr="00644A3D">
        <w:rPr>
          <w:rStyle w:val="Emphaseple"/>
          <w:rFonts w:ascii="Calibri" w:hAnsi="Calibri"/>
          <w:i w:val="0"/>
          <w:color w:val="auto"/>
          <w:sz w:val="22"/>
          <w:szCs w:val="22"/>
        </w:rPr>
        <w:t>.</w:t>
      </w:r>
      <w:proofErr w:type="gramEnd"/>
    </w:p>
    <w:p w14:paraId="244548EB" w14:textId="77777777" w:rsidR="006229D8" w:rsidRPr="00C02364" w:rsidRDefault="001763E5" w:rsidP="00BA55DA">
      <w:pPr>
        <w:pStyle w:val="Titre4"/>
        <w:numPr>
          <w:ilvl w:val="0"/>
          <w:numId w:val="16"/>
        </w:numPr>
        <w:jc w:val="both"/>
        <w:rPr>
          <w:rStyle w:val="Emphaseple"/>
          <w:i w:val="0"/>
          <w:iCs/>
          <w:color w:val="auto"/>
        </w:rPr>
      </w:pPr>
      <w:r>
        <w:rPr>
          <w:rStyle w:val="Emphaseple"/>
          <w:i w:val="0"/>
          <w:iCs/>
          <w:color w:val="auto"/>
        </w:rPr>
        <w:lastRenderedPageBreak/>
        <w:t>Impact sur les structures impliquées</w:t>
      </w:r>
    </w:p>
    <w:p w14:paraId="110B2967" w14:textId="77777777" w:rsidR="00230361" w:rsidRPr="00644A3D" w:rsidRDefault="00230361" w:rsidP="00BA55DA">
      <w:pPr>
        <w:jc w:val="both"/>
        <w:rPr>
          <w:rStyle w:val="Emphaseple"/>
          <w:rFonts w:ascii="Calibri" w:hAnsi="Calibri"/>
          <w:i w:val="0"/>
          <w:color w:val="auto"/>
          <w:sz w:val="22"/>
          <w:szCs w:val="22"/>
        </w:rPr>
      </w:pPr>
      <w:r w:rsidRPr="004B23D6">
        <w:rPr>
          <w:rStyle w:val="Emphaseple"/>
          <w:rFonts w:ascii="Calibri" w:hAnsi="Calibri"/>
          <w:i w:val="0"/>
          <w:color w:val="auto"/>
          <w:sz w:val="22"/>
          <w:szCs w:val="22"/>
        </w:rPr>
        <w:t xml:space="preserve">Les </w:t>
      </w:r>
      <w:r w:rsidR="00B62106" w:rsidRPr="004B23D6">
        <w:rPr>
          <w:rStyle w:val="Emphaseple"/>
          <w:rFonts w:ascii="Calibri" w:hAnsi="Calibri"/>
          <w:i w:val="0"/>
          <w:color w:val="auto"/>
          <w:sz w:val="22"/>
          <w:szCs w:val="22"/>
        </w:rPr>
        <w:t>personnes</w:t>
      </w:r>
      <w:r w:rsidRPr="004B23D6">
        <w:rPr>
          <w:rStyle w:val="Emphaseple"/>
          <w:rFonts w:ascii="Calibri" w:hAnsi="Calibri"/>
          <w:i w:val="0"/>
          <w:color w:val="auto"/>
          <w:sz w:val="22"/>
          <w:szCs w:val="22"/>
        </w:rPr>
        <w:t xml:space="preserve"> nous </w:t>
      </w:r>
      <w:r w:rsidR="00B62106" w:rsidRPr="004B23D6">
        <w:rPr>
          <w:rStyle w:val="Emphaseple"/>
          <w:rFonts w:ascii="Calibri" w:hAnsi="Calibri"/>
          <w:i w:val="0"/>
          <w:color w:val="auto"/>
          <w:sz w:val="22"/>
          <w:szCs w:val="22"/>
        </w:rPr>
        <w:t>ayant</w:t>
      </w:r>
      <w:r w:rsidR="00B62106">
        <w:rPr>
          <w:rStyle w:val="Emphaseple"/>
          <w:rFonts w:ascii="Calibri" w:hAnsi="Calibri"/>
          <w:i w:val="0"/>
          <w:color w:val="auto"/>
          <w:sz w:val="22"/>
          <w:szCs w:val="22"/>
        </w:rPr>
        <w:t xml:space="preserve"> </w:t>
      </w:r>
      <w:r w:rsidRPr="00644A3D">
        <w:rPr>
          <w:rStyle w:val="Emphaseple"/>
          <w:rFonts w:ascii="Calibri" w:hAnsi="Calibri"/>
          <w:i w:val="0"/>
          <w:color w:val="auto"/>
          <w:sz w:val="22"/>
          <w:szCs w:val="22"/>
        </w:rPr>
        <w:t>reçu dans les différent</w:t>
      </w:r>
      <w:r w:rsidR="00546EE4" w:rsidRPr="00644A3D">
        <w:rPr>
          <w:rStyle w:val="Emphaseple"/>
          <w:rFonts w:ascii="Calibri" w:hAnsi="Calibri"/>
          <w:i w:val="0"/>
          <w:color w:val="auto"/>
          <w:sz w:val="22"/>
          <w:szCs w:val="22"/>
        </w:rPr>
        <w:t>es structures (</w:t>
      </w:r>
      <w:r w:rsidR="0051734A">
        <w:rPr>
          <w:rStyle w:val="Emphaseple"/>
          <w:rFonts w:ascii="Calibri" w:hAnsi="Calibri"/>
          <w:i w:val="0"/>
          <w:color w:val="auto"/>
          <w:sz w:val="22"/>
          <w:szCs w:val="22"/>
        </w:rPr>
        <w:t>Bondy blog</w:t>
      </w:r>
      <w:r w:rsidR="00546EE4" w:rsidRPr="00644A3D">
        <w:rPr>
          <w:rStyle w:val="Emphaseple"/>
          <w:rFonts w:ascii="Calibri" w:hAnsi="Calibri"/>
          <w:i w:val="0"/>
          <w:color w:val="auto"/>
          <w:sz w:val="22"/>
          <w:szCs w:val="22"/>
        </w:rPr>
        <w:t xml:space="preserve">, </w:t>
      </w:r>
      <w:r w:rsidR="0051734A">
        <w:rPr>
          <w:rStyle w:val="Emphaseple"/>
          <w:rFonts w:ascii="Calibri" w:hAnsi="Calibri"/>
          <w:i w:val="0"/>
          <w:color w:val="auto"/>
          <w:sz w:val="22"/>
          <w:szCs w:val="22"/>
        </w:rPr>
        <w:t>Radio Campus Paris</w:t>
      </w:r>
      <w:r w:rsidR="00546EE4" w:rsidRPr="00644A3D">
        <w:rPr>
          <w:rStyle w:val="Emphaseple"/>
          <w:rFonts w:ascii="Calibri" w:hAnsi="Calibri"/>
          <w:i w:val="0"/>
          <w:color w:val="auto"/>
          <w:sz w:val="22"/>
          <w:szCs w:val="22"/>
        </w:rPr>
        <w:t xml:space="preserve">, </w:t>
      </w:r>
      <w:proofErr w:type="spellStart"/>
      <w:r w:rsidR="0051734A">
        <w:rPr>
          <w:rStyle w:val="Emphaseple"/>
          <w:rFonts w:ascii="Calibri" w:hAnsi="Calibri"/>
          <w:i w:val="0"/>
          <w:color w:val="auto"/>
          <w:sz w:val="22"/>
          <w:szCs w:val="22"/>
        </w:rPr>
        <w:t>Mediapart</w:t>
      </w:r>
      <w:proofErr w:type="spellEnd"/>
      <w:r w:rsidR="00546EE4" w:rsidRPr="00644A3D">
        <w:rPr>
          <w:rStyle w:val="Emphaseple"/>
          <w:rFonts w:ascii="Calibri" w:hAnsi="Calibri"/>
          <w:i w:val="0"/>
          <w:color w:val="auto"/>
          <w:sz w:val="22"/>
          <w:szCs w:val="22"/>
        </w:rPr>
        <w:t xml:space="preserve">…) </w:t>
      </w:r>
      <w:r w:rsidRPr="00644A3D">
        <w:rPr>
          <w:rStyle w:val="Emphaseple"/>
          <w:rFonts w:ascii="Calibri" w:hAnsi="Calibri"/>
          <w:i w:val="0"/>
          <w:color w:val="auto"/>
          <w:sz w:val="22"/>
          <w:szCs w:val="22"/>
        </w:rPr>
        <w:t>ont été fières d’accueillir une délégation étrangère</w:t>
      </w:r>
      <w:r w:rsidR="001F59AB">
        <w:rPr>
          <w:rStyle w:val="Emphaseple"/>
          <w:rFonts w:ascii="Calibri" w:hAnsi="Calibri"/>
          <w:i w:val="0"/>
          <w:color w:val="auto"/>
          <w:sz w:val="22"/>
          <w:szCs w:val="22"/>
        </w:rPr>
        <w:t xml:space="preserve"> venant de Libye. </w:t>
      </w:r>
      <w:r w:rsidR="002D787B">
        <w:rPr>
          <w:rStyle w:val="Emphaseple"/>
          <w:rFonts w:ascii="Calibri" w:hAnsi="Calibri"/>
          <w:i w:val="0"/>
          <w:color w:val="auto"/>
          <w:sz w:val="22"/>
          <w:szCs w:val="22"/>
        </w:rPr>
        <w:t>La</w:t>
      </w:r>
      <w:r w:rsidR="001F59AB">
        <w:rPr>
          <w:rStyle w:val="Emphaseple"/>
          <w:rFonts w:ascii="Calibri" w:hAnsi="Calibri"/>
          <w:i w:val="0"/>
          <w:color w:val="auto"/>
          <w:sz w:val="22"/>
          <w:szCs w:val="22"/>
        </w:rPr>
        <w:t xml:space="preserve"> </w:t>
      </w:r>
      <w:r w:rsidR="002D787B">
        <w:rPr>
          <w:rStyle w:val="Emphaseple"/>
          <w:rFonts w:ascii="Calibri" w:hAnsi="Calibri"/>
          <w:i w:val="0"/>
          <w:color w:val="auto"/>
          <w:sz w:val="22"/>
          <w:szCs w:val="22"/>
        </w:rPr>
        <w:t>rencontre</w:t>
      </w:r>
      <w:r w:rsidR="001F59AB">
        <w:rPr>
          <w:rStyle w:val="Emphaseple"/>
          <w:rFonts w:ascii="Calibri" w:hAnsi="Calibri"/>
          <w:i w:val="0"/>
          <w:color w:val="auto"/>
          <w:sz w:val="22"/>
          <w:szCs w:val="22"/>
        </w:rPr>
        <w:t xml:space="preserve"> leur </w:t>
      </w:r>
      <w:r w:rsidR="002D787B">
        <w:rPr>
          <w:rStyle w:val="Emphaseple"/>
          <w:rFonts w:ascii="Calibri" w:hAnsi="Calibri"/>
          <w:i w:val="0"/>
          <w:color w:val="auto"/>
          <w:sz w:val="22"/>
          <w:szCs w:val="22"/>
        </w:rPr>
        <w:t>a</w:t>
      </w:r>
      <w:r w:rsidR="001F59AB">
        <w:rPr>
          <w:rStyle w:val="Emphaseple"/>
          <w:rFonts w:ascii="Calibri" w:hAnsi="Calibri"/>
          <w:i w:val="0"/>
          <w:color w:val="auto"/>
          <w:sz w:val="22"/>
          <w:szCs w:val="22"/>
        </w:rPr>
        <w:t xml:space="preserve"> permis de donner plus de </w:t>
      </w:r>
      <w:r w:rsidR="003551EB">
        <w:rPr>
          <w:rStyle w:val="Emphaseple"/>
          <w:rFonts w:ascii="Calibri" w:hAnsi="Calibri"/>
          <w:i w:val="0"/>
          <w:color w:val="auto"/>
          <w:sz w:val="22"/>
          <w:szCs w:val="22"/>
        </w:rPr>
        <w:t xml:space="preserve">visibilité </w:t>
      </w:r>
      <w:r w:rsidR="00903619">
        <w:rPr>
          <w:rStyle w:val="Emphaseple"/>
          <w:rFonts w:ascii="Calibri" w:hAnsi="Calibri"/>
          <w:i w:val="0"/>
          <w:color w:val="auto"/>
          <w:sz w:val="22"/>
          <w:szCs w:val="22"/>
        </w:rPr>
        <w:t>à</w:t>
      </w:r>
      <w:r w:rsidR="00546EE4" w:rsidRPr="00644A3D">
        <w:rPr>
          <w:rStyle w:val="Emphaseple"/>
          <w:rFonts w:ascii="Calibri" w:hAnsi="Calibri"/>
          <w:i w:val="0"/>
          <w:color w:val="auto"/>
          <w:sz w:val="22"/>
          <w:szCs w:val="22"/>
        </w:rPr>
        <w:t xml:space="preserve"> </w:t>
      </w:r>
      <w:r w:rsidRPr="00644A3D">
        <w:rPr>
          <w:rStyle w:val="Emphaseple"/>
          <w:rFonts w:ascii="Calibri" w:hAnsi="Calibri"/>
          <w:i w:val="0"/>
          <w:color w:val="auto"/>
          <w:sz w:val="22"/>
          <w:szCs w:val="22"/>
        </w:rPr>
        <w:t>leur</w:t>
      </w:r>
      <w:r w:rsidR="00903619">
        <w:rPr>
          <w:rStyle w:val="Emphaseple"/>
          <w:rFonts w:ascii="Calibri" w:hAnsi="Calibri"/>
          <w:i w:val="0"/>
          <w:color w:val="auto"/>
          <w:sz w:val="22"/>
          <w:szCs w:val="22"/>
        </w:rPr>
        <w:t>s</w:t>
      </w:r>
      <w:r w:rsidRPr="00644A3D">
        <w:rPr>
          <w:rStyle w:val="Emphaseple"/>
          <w:rFonts w:ascii="Calibri" w:hAnsi="Calibri"/>
          <w:i w:val="0"/>
          <w:color w:val="auto"/>
          <w:sz w:val="22"/>
          <w:szCs w:val="22"/>
        </w:rPr>
        <w:t xml:space="preserve"> </w:t>
      </w:r>
      <w:r w:rsidR="00B84BE6">
        <w:rPr>
          <w:rStyle w:val="Emphaseple"/>
          <w:rFonts w:ascii="Calibri" w:hAnsi="Calibri"/>
          <w:i w:val="0"/>
          <w:color w:val="auto"/>
          <w:sz w:val="22"/>
          <w:szCs w:val="22"/>
        </w:rPr>
        <w:t>missions et actions</w:t>
      </w:r>
      <w:r w:rsidR="00903619">
        <w:rPr>
          <w:rStyle w:val="Emphaseple"/>
          <w:rFonts w:ascii="Calibri" w:hAnsi="Calibri"/>
          <w:i w:val="0"/>
          <w:color w:val="auto"/>
          <w:sz w:val="22"/>
          <w:szCs w:val="22"/>
        </w:rPr>
        <w:t xml:space="preserve"> et de partager leurs pratiques et expériences sur le terrain</w:t>
      </w:r>
      <w:r w:rsidR="002D787B">
        <w:rPr>
          <w:rStyle w:val="Emphaseple"/>
          <w:rFonts w:ascii="Calibri" w:hAnsi="Calibri"/>
          <w:i w:val="0"/>
          <w:color w:val="auto"/>
          <w:sz w:val="22"/>
          <w:szCs w:val="22"/>
        </w:rPr>
        <w:t>.</w:t>
      </w:r>
      <w:r w:rsidR="00B84BE6">
        <w:rPr>
          <w:rStyle w:val="Emphaseple"/>
          <w:rFonts w:ascii="Calibri" w:hAnsi="Calibri"/>
          <w:i w:val="0"/>
          <w:color w:val="auto"/>
          <w:sz w:val="22"/>
          <w:szCs w:val="22"/>
        </w:rPr>
        <w:t xml:space="preserve"> </w:t>
      </w:r>
      <w:r w:rsidR="002D787B">
        <w:rPr>
          <w:rStyle w:val="Emphaseple"/>
          <w:rFonts w:ascii="Calibri" w:hAnsi="Calibri"/>
          <w:i w:val="0"/>
          <w:color w:val="auto"/>
          <w:sz w:val="22"/>
          <w:szCs w:val="22"/>
        </w:rPr>
        <w:t>Les échanges avec des jeunes libyens ont</w:t>
      </w:r>
      <w:r w:rsidR="00857A6C">
        <w:rPr>
          <w:rStyle w:val="Emphaseple"/>
          <w:rFonts w:ascii="Calibri" w:hAnsi="Calibri"/>
          <w:i w:val="0"/>
          <w:color w:val="auto"/>
          <w:sz w:val="22"/>
          <w:szCs w:val="22"/>
        </w:rPr>
        <w:t xml:space="preserve"> eu lieu autour</w:t>
      </w:r>
      <w:r w:rsidR="00081F82" w:rsidRPr="00644A3D">
        <w:rPr>
          <w:rStyle w:val="Emphaseple"/>
          <w:rFonts w:ascii="Calibri" w:hAnsi="Calibri"/>
          <w:i w:val="0"/>
          <w:color w:val="auto"/>
          <w:sz w:val="22"/>
          <w:szCs w:val="22"/>
        </w:rPr>
        <w:t xml:space="preserve"> </w:t>
      </w:r>
      <w:r w:rsidR="003551EB">
        <w:rPr>
          <w:rStyle w:val="Emphaseple"/>
          <w:rFonts w:ascii="Calibri" w:hAnsi="Calibri"/>
          <w:i w:val="0"/>
          <w:color w:val="auto"/>
          <w:sz w:val="22"/>
          <w:szCs w:val="22"/>
        </w:rPr>
        <w:t>des enjeux actuels pour les jeunes en Libye et pour la société civile naissante.</w:t>
      </w:r>
    </w:p>
    <w:p w14:paraId="74401993" w14:textId="77777777" w:rsidR="00BD3B36" w:rsidRPr="00644A3D" w:rsidRDefault="00BD3B36" w:rsidP="00BA55DA">
      <w:pPr>
        <w:jc w:val="both"/>
        <w:rPr>
          <w:rStyle w:val="Emphaseple"/>
          <w:rFonts w:ascii="Calibri" w:hAnsi="Calibri"/>
          <w:i w:val="0"/>
          <w:color w:val="auto"/>
          <w:sz w:val="22"/>
          <w:szCs w:val="22"/>
        </w:rPr>
      </w:pPr>
    </w:p>
    <w:p w14:paraId="5A220F57" w14:textId="77777777" w:rsidR="00081F82" w:rsidRDefault="004E1AEC" w:rsidP="00BA55DA">
      <w:pPr>
        <w:jc w:val="both"/>
        <w:rPr>
          <w:rStyle w:val="Emphaseple"/>
          <w:rFonts w:ascii="Calibri" w:hAnsi="Calibri"/>
          <w:i w:val="0"/>
          <w:color w:val="auto"/>
          <w:sz w:val="22"/>
          <w:szCs w:val="22"/>
        </w:rPr>
      </w:pPr>
      <w:r>
        <w:rPr>
          <w:rStyle w:val="Emphaseple"/>
          <w:rFonts w:ascii="Calibri" w:hAnsi="Calibri"/>
          <w:i w:val="0"/>
          <w:color w:val="auto"/>
          <w:sz w:val="22"/>
          <w:szCs w:val="22"/>
        </w:rPr>
        <w:t>Au Bondy blog, les jeunes libyens ont échangé avec les jeunes bloggeur</w:t>
      </w:r>
      <w:r w:rsidRPr="00810528">
        <w:rPr>
          <w:rStyle w:val="Emphaseple"/>
          <w:rFonts w:ascii="Calibri" w:hAnsi="Calibri"/>
          <w:i w:val="0"/>
          <w:color w:val="auto"/>
          <w:sz w:val="22"/>
          <w:szCs w:val="22"/>
        </w:rPr>
        <w:t>s</w:t>
      </w:r>
      <w:r w:rsidR="00810528">
        <w:rPr>
          <w:rStyle w:val="Emphaseple"/>
          <w:rFonts w:ascii="Calibri" w:hAnsi="Calibri"/>
          <w:i w:val="0"/>
          <w:color w:val="auto"/>
          <w:sz w:val="22"/>
          <w:szCs w:val="22"/>
        </w:rPr>
        <w:t>,</w:t>
      </w:r>
      <w:r w:rsidR="004B23D6" w:rsidRPr="00810528">
        <w:rPr>
          <w:rStyle w:val="Emphaseple"/>
          <w:rFonts w:ascii="Calibri" w:hAnsi="Calibri"/>
          <w:i w:val="0"/>
          <w:color w:val="FF0000"/>
          <w:sz w:val="22"/>
          <w:szCs w:val="22"/>
        </w:rPr>
        <w:t xml:space="preserve"> </w:t>
      </w:r>
      <w:r w:rsidR="00F33803">
        <w:rPr>
          <w:rStyle w:val="Emphaseple"/>
          <w:rFonts w:ascii="Calibri" w:hAnsi="Calibri"/>
          <w:i w:val="0"/>
          <w:color w:val="auto"/>
          <w:sz w:val="22"/>
          <w:szCs w:val="22"/>
        </w:rPr>
        <w:t>notamment autour des pratiques qu’ils partagent</w:t>
      </w:r>
      <w:r>
        <w:rPr>
          <w:rStyle w:val="Emphaseple"/>
          <w:rFonts w:ascii="Calibri" w:hAnsi="Calibri"/>
          <w:i w:val="0"/>
          <w:color w:val="auto"/>
          <w:sz w:val="22"/>
          <w:szCs w:val="22"/>
        </w:rPr>
        <w:t xml:space="preserve">. Les libyens ont par exemple </w:t>
      </w:r>
      <w:r w:rsidR="00F33803">
        <w:rPr>
          <w:rStyle w:val="Emphaseple"/>
          <w:rFonts w:ascii="Calibri" w:hAnsi="Calibri"/>
          <w:i w:val="0"/>
          <w:color w:val="auto"/>
          <w:sz w:val="22"/>
          <w:szCs w:val="22"/>
        </w:rPr>
        <w:t>imaginé ce que pourrait être</w:t>
      </w:r>
      <w:r>
        <w:rPr>
          <w:rStyle w:val="Emphaseple"/>
          <w:rFonts w:ascii="Calibri" w:hAnsi="Calibri"/>
          <w:i w:val="0"/>
          <w:color w:val="auto"/>
          <w:sz w:val="22"/>
          <w:szCs w:val="22"/>
        </w:rPr>
        <w:t xml:space="preserve"> un </w:t>
      </w:r>
      <w:r w:rsidR="00AB3451">
        <w:rPr>
          <w:rStyle w:val="Emphaseple"/>
          <w:rFonts w:ascii="Calibri" w:hAnsi="Calibri"/>
          <w:i w:val="0"/>
          <w:color w:val="auto"/>
          <w:sz w:val="22"/>
          <w:szCs w:val="22"/>
        </w:rPr>
        <w:t xml:space="preserve">« Libye Bondy blog » après avoir appris l’initiative du « Tunisie Bondy Blog » car ils sont animés par une grande envie de montrer au monde qu’à côté des conflits, </w:t>
      </w:r>
      <w:r w:rsidR="001332C6">
        <w:rPr>
          <w:rStyle w:val="Emphaseple"/>
          <w:rFonts w:ascii="Calibri" w:hAnsi="Calibri"/>
          <w:i w:val="0"/>
          <w:color w:val="auto"/>
          <w:sz w:val="22"/>
          <w:szCs w:val="22"/>
        </w:rPr>
        <w:t>il existe en Libye</w:t>
      </w:r>
      <w:r w:rsidR="00AB3451">
        <w:rPr>
          <w:rStyle w:val="Emphaseple"/>
          <w:rFonts w:ascii="Calibri" w:hAnsi="Calibri"/>
          <w:i w:val="0"/>
          <w:color w:val="auto"/>
          <w:sz w:val="22"/>
          <w:szCs w:val="22"/>
        </w:rPr>
        <w:t xml:space="preserve"> des </w:t>
      </w:r>
      <w:r w:rsidR="001332C6">
        <w:rPr>
          <w:rStyle w:val="Emphaseple"/>
          <w:rFonts w:ascii="Calibri" w:hAnsi="Calibri"/>
          <w:i w:val="0"/>
          <w:color w:val="auto"/>
          <w:sz w:val="22"/>
          <w:szCs w:val="22"/>
        </w:rPr>
        <w:t>expériences</w:t>
      </w:r>
      <w:r w:rsidR="00571D64">
        <w:rPr>
          <w:rStyle w:val="Emphaseple"/>
          <w:rFonts w:ascii="Calibri" w:hAnsi="Calibri"/>
          <w:i w:val="0"/>
          <w:color w:val="auto"/>
          <w:sz w:val="22"/>
          <w:szCs w:val="22"/>
        </w:rPr>
        <w:t xml:space="preserve"> positives à l’initiative de jeunes qui veulent construire un présent, un avenir meilleur.</w:t>
      </w:r>
      <w:r w:rsidR="002874B8">
        <w:rPr>
          <w:rStyle w:val="Emphaseple"/>
          <w:rFonts w:ascii="Calibri" w:hAnsi="Calibri"/>
          <w:i w:val="0"/>
          <w:color w:val="auto"/>
          <w:sz w:val="22"/>
          <w:szCs w:val="22"/>
        </w:rPr>
        <w:t xml:space="preserve"> Cela peut être une vrai</w:t>
      </w:r>
      <w:r w:rsidR="00845C53">
        <w:rPr>
          <w:rStyle w:val="Emphaseple"/>
          <w:rFonts w:ascii="Calibri" w:hAnsi="Calibri"/>
          <w:i w:val="0"/>
          <w:color w:val="auto"/>
          <w:sz w:val="22"/>
          <w:szCs w:val="22"/>
        </w:rPr>
        <w:t>e</w:t>
      </w:r>
      <w:r w:rsidR="002874B8">
        <w:rPr>
          <w:rStyle w:val="Emphaseple"/>
          <w:rFonts w:ascii="Calibri" w:hAnsi="Calibri"/>
          <w:i w:val="0"/>
          <w:color w:val="auto"/>
          <w:sz w:val="22"/>
          <w:szCs w:val="22"/>
        </w:rPr>
        <w:t xml:space="preserve"> opportunité pour ce média citoyen, d’avoir des contacts avec des jeunes en Libye.</w:t>
      </w:r>
    </w:p>
    <w:p w14:paraId="67B36F05" w14:textId="77777777" w:rsidR="00571D64" w:rsidRPr="00644A3D" w:rsidRDefault="00571D64" w:rsidP="00BA55DA">
      <w:pPr>
        <w:jc w:val="both"/>
        <w:rPr>
          <w:rStyle w:val="Emphaseple"/>
          <w:rFonts w:ascii="Calibri" w:hAnsi="Calibri"/>
          <w:i w:val="0"/>
          <w:color w:val="auto"/>
          <w:sz w:val="22"/>
          <w:szCs w:val="22"/>
        </w:rPr>
      </w:pPr>
    </w:p>
    <w:p w14:paraId="69B6FAAA" w14:textId="77777777" w:rsidR="0055226F" w:rsidRDefault="00CC3432" w:rsidP="00BA55DA">
      <w:pPr>
        <w:jc w:val="both"/>
        <w:rPr>
          <w:rStyle w:val="Emphaseple"/>
          <w:rFonts w:ascii="Calibri" w:hAnsi="Calibri"/>
          <w:i w:val="0"/>
          <w:color w:val="auto"/>
          <w:sz w:val="22"/>
          <w:szCs w:val="22"/>
        </w:rPr>
      </w:pPr>
      <w:r>
        <w:rPr>
          <w:rStyle w:val="Emphaseple"/>
          <w:rFonts w:ascii="Calibri" w:hAnsi="Calibri"/>
          <w:i w:val="0"/>
          <w:color w:val="auto"/>
          <w:sz w:val="22"/>
          <w:szCs w:val="22"/>
        </w:rPr>
        <w:t>L’équipe de Radio Campus Paris nous a</w:t>
      </w:r>
      <w:r w:rsidR="00A40E35">
        <w:rPr>
          <w:rStyle w:val="Emphaseple"/>
          <w:rFonts w:ascii="Calibri" w:hAnsi="Calibri"/>
          <w:i w:val="0"/>
          <w:color w:val="auto"/>
          <w:sz w:val="22"/>
          <w:szCs w:val="22"/>
        </w:rPr>
        <w:t xml:space="preserve"> fait découvrir la richesse des médias associatifs en France et les avantages de ce statut particulier. Les journalistes présents, des étudiants bénévoles</w:t>
      </w:r>
      <w:r w:rsidR="00B62106" w:rsidRPr="00B62106">
        <w:rPr>
          <w:rStyle w:val="Emphaseple"/>
          <w:rFonts w:ascii="Calibri" w:hAnsi="Calibri"/>
          <w:i w:val="0"/>
          <w:color w:val="FF0000"/>
          <w:sz w:val="22"/>
          <w:szCs w:val="22"/>
        </w:rPr>
        <w:t>,</w:t>
      </w:r>
      <w:r w:rsidR="00A40E35">
        <w:rPr>
          <w:rStyle w:val="Emphaseple"/>
          <w:rFonts w:ascii="Calibri" w:hAnsi="Calibri"/>
          <w:i w:val="0"/>
          <w:color w:val="auto"/>
          <w:sz w:val="22"/>
          <w:szCs w:val="22"/>
        </w:rPr>
        <w:t xml:space="preserve"> ont découvert une réalité qu’ils ne connaissent souvent qu’à travers le prisme des grands médias. L’intervention dans la matinale de RCP </w:t>
      </w:r>
      <w:r w:rsidR="00C471A2">
        <w:rPr>
          <w:rStyle w:val="Emphaseple"/>
          <w:rFonts w:ascii="Calibri" w:hAnsi="Calibri"/>
          <w:i w:val="0"/>
          <w:color w:val="auto"/>
          <w:sz w:val="22"/>
          <w:szCs w:val="22"/>
        </w:rPr>
        <w:t>a aussi permis à l’équipe de jeunes journalistes franciliens de se familiariser avec l’interview de personnes étrangères avec une traduction consécutive.</w:t>
      </w:r>
    </w:p>
    <w:p w14:paraId="2BBB4285" w14:textId="77777777" w:rsidR="00C471A2" w:rsidRDefault="00C471A2" w:rsidP="00BA55DA">
      <w:pPr>
        <w:jc w:val="both"/>
        <w:rPr>
          <w:rStyle w:val="Emphaseple"/>
          <w:rFonts w:ascii="Calibri" w:hAnsi="Calibri"/>
          <w:i w:val="0"/>
          <w:color w:val="auto"/>
          <w:sz w:val="22"/>
          <w:szCs w:val="22"/>
        </w:rPr>
      </w:pPr>
    </w:p>
    <w:p w14:paraId="49F3BE55" w14:textId="77777777" w:rsidR="00C471A2" w:rsidRPr="00644A3D" w:rsidRDefault="00627DE1" w:rsidP="00BA55DA">
      <w:pPr>
        <w:jc w:val="both"/>
        <w:rPr>
          <w:rStyle w:val="Emphaseple"/>
          <w:rFonts w:ascii="Calibri" w:hAnsi="Calibri"/>
          <w:i w:val="0"/>
          <w:color w:val="auto"/>
          <w:sz w:val="22"/>
          <w:szCs w:val="22"/>
        </w:rPr>
      </w:pPr>
      <w:r>
        <w:rPr>
          <w:rStyle w:val="Emphaseple"/>
          <w:rFonts w:ascii="Calibri" w:hAnsi="Calibri"/>
          <w:i w:val="0"/>
          <w:color w:val="auto"/>
          <w:sz w:val="22"/>
          <w:szCs w:val="22"/>
        </w:rPr>
        <w:t xml:space="preserve">A </w:t>
      </w:r>
      <w:proofErr w:type="spellStart"/>
      <w:r>
        <w:rPr>
          <w:rStyle w:val="Emphaseple"/>
          <w:rFonts w:ascii="Calibri" w:hAnsi="Calibri"/>
          <w:i w:val="0"/>
          <w:color w:val="auto"/>
          <w:sz w:val="22"/>
          <w:szCs w:val="22"/>
        </w:rPr>
        <w:t>Mediapart</w:t>
      </w:r>
      <w:proofErr w:type="spellEnd"/>
      <w:r>
        <w:rPr>
          <w:rStyle w:val="Emphaseple"/>
          <w:rFonts w:ascii="Calibri" w:hAnsi="Calibri"/>
          <w:i w:val="0"/>
          <w:color w:val="auto"/>
          <w:sz w:val="22"/>
          <w:szCs w:val="22"/>
        </w:rPr>
        <w:t xml:space="preserve">, les jeunes ont été reçus par un </w:t>
      </w:r>
      <w:r w:rsidR="00810528">
        <w:rPr>
          <w:rStyle w:val="Emphaseple"/>
          <w:rFonts w:ascii="Calibri" w:hAnsi="Calibri"/>
          <w:i w:val="0"/>
          <w:color w:val="auto"/>
          <w:sz w:val="22"/>
          <w:szCs w:val="22"/>
        </w:rPr>
        <w:t xml:space="preserve">journaliste </w:t>
      </w:r>
      <w:r>
        <w:rPr>
          <w:rStyle w:val="Emphaseple"/>
          <w:rFonts w:ascii="Calibri" w:hAnsi="Calibri"/>
          <w:i w:val="0"/>
          <w:color w:val="auto"/>
          <w:sz w:val="22"/>
          <w:szCs w:val="22"/>
        </w:rPr>
        <w:t>reporter ayant notamment couvert la révolution libyenne</w:t>
      </w:r>
      <w:r w:rsidR="00B62106" w:rsidRPr="00810528">
        <w:rPr>
          <w:rStyle w:val="Emphaseple"/>
          <w:rFonts w:ascii="Calibri" w:hAnsi="Calibri"/>
          <w:i w:val="0"/>
          <w:color w:val="auto"/>
          <w:sz w:val="22"/>
          <w:szCs w:val="22"/>
        </w:rPr>
        <w:t>. Celui-ci</w:t>
      </w:r>
      <w:r w:rsidR="00041177">
        <w:rPr>
          <w:rStyle w:val="Emphaseple"/>
          <w:rFonts w:ascii="Calibri" w:hAnsi="Calibri"/>
          <w:i w:val="0"/>
          <w:color w:val="auto"/>
          <w:sz w:val="22"/>
          <w:szCs w:val="22"/>
        </w:rPr>
        <w:t xml:space="preserve"> a présenté l’histoire, le fonctionnement et les enjeux actuels du journal d’investigation en ligne. Les échanges qui ont suivi </w:t>
      </w:r>
      <w:r w:rsidR="00110DD5">
        <w:rPr>
          <w:rStyle w:val="Emphaseple"/>
          <w:rFonts w:ascii="Calibri" w:hAnsi="Calibri"/>
          <w:i w:val="0"/>
          <w:color w:val="auto"/>
          <w:sz w:val="22"/>
          <w:szCs w:val="22"/>
        </w:rPr>
        <w:t>ont porté sur la situation en Libye depuis la chute de Kadhafi. Cette rencontre a renforcé les liens ent</w:t>
      </w:r>
      <w:r w:rsidR="00B62106">
        <w:rPr>
          <w:rStyle w:val="Emphaseple"/>
          <w:rFonts w:ascii="Calibri" w:hAnsi="Calibri"/>
          <w:i w:val="0"/>
          <w:color w:val="auto"/>
          <w:sz w:val="22"/>
          <w:szCs w:val="22"/>
        </w:rPr>
        <w:t xml:space="preserve">re </w:t>
      </w:r>
      <w:proofErr w:type="spellStart"/>
      <w:r w:rsidR="00B62106">
        <w:rPr>
          <w:rStyle w:val="Emphaseple"/>
          <w:rFonts w:ascii="Calibri" w:hAnsi="Calibri"/>
          <w:i w:val="0"/>
          <w:color w:val="auto"/>
          <w:sz w:val="22"/>
          <w:szCs w:val="22"/>
        </w:rPr>
        <w:t>Mediapart</w:t>
      </w:r>
      <w:proofErr w:type="spellEnd"/>
      <w:r w:rsidR="00B62106">
        <w:rPr>
          <w:rStyle w:val="Emphaseple"/>
          <w:rFonts w:ascii="Calibri" w:hAnsi="Calibri"/>
          <w:i w:val="0"/>
          <w:color w:val="auto"/>
          <w:sz w:val="22"/>
          <w:szCs w:val="22"/>
        </w:rPr>
        <w:t xml:space="preserve"> et la DOSWY </w:t>
      </w:r>
      <w:r w:rsidR="00B62106" w:rsidRPr="00810528">
        <w:rPr>
          <w:rStyle w:val="Emphaseple"/>
          <w:rFonts w:ascii="Calibri" w:hAnsi="Calibri"/>
          <w:i w:val="0"/>
          <w:color w:val="auto"/>
          <w:sz w:val="22"/>
          <w:szCs w:val="22"/>
        </w:rPr>
        <w:t>puisqu’</w:t>
      </w:r>
      <w:r w:rsidR="00110DD5" w:rsidRPr="00810528">
        <w:rPr>
          <w:rStyle w:val="Emphaseple"/>
          <w:rFonts w:ascii="Calibri" w:hAnsi="Calibri"/>
          <w:i w:val="0"/>
          <w:color w:val="auto"/>
          <w:sz w:val="22"/>
          <w:szCs w:val="22"/>
        </w:rPr>
        <w:t xml:space="preserve">il </w:t>
      </w:r>
      <w:r w:rsidR="00110DD5">
        <w:rPr>
          <w:rStyle w:val="Emphaseple"/>
          <w:rFonts w:ascii="Calibri" w:hAnsi="Calibri"/>
          <w:i w:val="0"/>
          <w:color w:val="auto"/>
          <w:sz w:val="22"/>
          <w:szCs w:val="22"/>
        </w:rPr>
        <w:t>s’agissait d’une deuxième renc</w:t>
      </w:r>
      <w:r w:rsidR="001C36DF">
        <w:rPr>
          <w:rStyle w:val="Emphaseple"/>
          <w:rFonts w:ascii="Calibri" w:hAnsi="Calibri"/>
          <w:i w:val="0"/>
          <w:color w:val="auto"/>
          <w:sz w:val="22"/>
          <w:szCs w:val="22"/>
        </w:rPr>
        <w:t>ontre entre les deux structures, la première ayant eu lieu avec une délégation de femmes libyennes.</w:t>
      </w:r>
    </w:p>
    <w:p w14:paraId="26D9B0CD" w14:textId="77777777" w:rsidR="00BD3B36" w:rsidRPr="00AD4CE9" w:rsidRDefault="001763E5" w:rsidP="00BA55DA">
      <w:pPr>
        <w:pStyle w:val="Titre4"/>
        <w:numPr>
          <w:ilvl w:val="0"/>
          <w:numId w:val="17"/>
        </w:numPr>
        <w:jc w:val="both"/>
      </w:pPr>
      <w:r>
        <w:rPr>
          <w:rStyle w:val="Emphaseple"/>
          <w:i w:val="0"/>
          <w:iCs/>
          <w:color w:val="auto"/>
        </w:rPr>
        <w:t>Impact sur les participants</w:t>
      </w:r>
    </w:p>
    <w:p w14:paraId="08606DDC" w14:textId="77777777" w:rsidR="00596E31" w:rsidRDefault="00230361" w:rsidP="00BA55DA">
      <w:pPr>
        <w:jc w:val="both"/>
        <w:rPr>
          <w:rStyle w:val="Emphaseple"/>
          <w:rFonts w:ascii="Calibri" w:hAnsi="Calibri"/>
          <w:i w:val="0"/>
          <w:color w:val="auto"/>
          <w:sz w:val="22"/>
          <w:szCs w:val="22"/>
        </w:rPr>
      </w:pPr>
      <w:r w:rsidRPr="00644A3D">
        <w:rPr>
          <w:rStyle w:val="Emphaseple"/>
          <w:rFonts w:ascii="Calibri" w:hAnsi="Calibri"/>
          <w:i w:val="0"/>
          <w:color w:val="auto"/>
          <w:sz w:val="22"/>
          <w:szCs w:val="22"/>
        </w:rPr>
        <w:t>L</w:t>
      </w:r>
      <w:r w:rsidR="00A45D8D" w:rsidRPr="00644A3D">
        <w:rPr>
          <w:rStyle w:val="Emphaseple"/>
          <w:rFonts w:ascii="Calibri" w:hAnsi="Calibri"/>
          <w:i w:val="0"/>
          <w:color w:val="auto"/>
          <w:sz w:val="22"/>
          <w:szCs w:val="22"/>
        </w:rPr>
        <w:t>a</w:t>
      </w:r>
      <w:r w:rsidRPr="00644A3D">
        <w:rPr>
          <w:rStyle w:val="Emphaseple"/>
          <w:rFonts w:ascii="Calibri" w:hAnsi="Calibri"/>
          <w:i w:val="0"/>
          <w:color w:val="auto"/>
          <w:sz w:val="22"/>
          <w:szCs w:val="22"/>
        </w:rPr>
        <w:t xml:space="preserve"> </w:t>
      </w:r>
      <w:r w:rsidR="00596E31" w:rsidRPr="00644A3D">
        <w:rPr>
          <w:rStyle w:val="Emphaseple"/>
          <w:rFonts w:ascii="Calibri" w:hAnsi="Calibri"/>
          <w:i w:val="0"/>
          <w:color w:val="auto"/>
          <w:sz w:val="22"/>
          <w:szCs w:val="22"/>
        </w:rPr>
        <w:t xml:space="preserve">réunion de bilan effectuée en fin de rencontre avec </w:t>
      </w:r>
      <w:r w:rsidR="00596E31" w:rsidRPr="00596E31">
        <w:rPr>
          <w:rStyle w:val="Emphaseple"/>
          <w:rFonts w:ascii="Calibri" w:hAnsi="Calibri"/>
          <w:i w:val="0"/>
          <w:color w:val="auto"/>
          <w:sz w:val="22"/>
          <w:szCs w:val="22"/>
        </w:rPr>
        <w:t xml:space="preserve">Samira El </w:t>
      </w:r>
      <w:proofErr w:type="spellStart"/>
      <w:r w:rsidR="00596E31" w:rsidRPr="00596E31">
        <w:rPr>
          <w:rStyle w:val="Emphaseple"/>
          <w:rFonts w:ascii="Calibri" w:hAnsi="Calibri"/>
          <w:i w:val="0"/>
          <w:color w:val="auto"/>
          <w:sz w:val="22"/>
          <w:szCs w:val="22"/>
        </w:rPr>
        <w:t>M</w:t>
      </w:r>
      <w:r w:rsidR="00596E31">
        <w:rPr>
          <w:rStyle w:val="Emphaseple"/>
          <w:rFonts w:ascii="Calibri" w:hAnsi="Calibri"/>
          <w:i w:val="0"/>
          <w:color w:val="auto"/>
          <w:sz w:val="22"/>
          <w:szCs w:val="22"/>
        </w:rPr>
        <w:t>assoudi</w:t>
      </w:r>
      <w:proofErr w:type="spellEnd"/>
      <w:r w:rsidR="00596E31" w:rsidRPr="00596E31">
        <w:rPr>
          <w:rStyle w:val="Emphaseple"/>
          <w:rFonts w:ascii="Calibri" w:hAnsi="Calibri"/>
          <w:i w:val="0"/>
          <w:color w:val="auto"/>
          <w:sz w:val="22"/>
          <w:szCs w:val="22"/>
        </w:rPr>
        <w:t>, Président</w:t>
      </w:r>
      <w:r w:rsidR="00596E31">
        <w:rPr>
          <w:rStyle w:val="Emphaseple"/>
          <w:rFonts w:ascii="Calibri" w:hAnsi="Calibri"/>
          <w:i w:val="0"/>
          <w:color w:val="auto"/>
          <w:sz w:val="22"/>
          <w:szCs w:val="22"/>
        </w:rPr>
        <w:t>e</w:t>
      </w:r>
      <w:r w:rsidR="00596E31" w:rsidRPr="00596E31">
        <w:rPr>
          <w:rStyle w:val="Emphaseple"/>
          <w:rFonts w:ascii="Calibri" w:hAnsi="Calibri"/>
          <w:i w:val="0"/>
          <w:color w:val="auto"/>
          <w:sz w:val="22"/>
          <w:szCs w:val="22"/>
        </w:rPr>
        <w:t xml:space="preserve"> de l’organisation partenaire libyenne</w:t>
      </w:r>
      <w:r w:rsidR="00596E31">
        <w:rPr>
          <w:rStyle w:val="Emphaseple"/>
          <w:rFonts w:ascii="Calibri" w:hAnsi="Calibri"/>
          <w:i w:val="0"/>
          <w:color w:val="auto"/>
          <w:sz w:val="22"/>
          <w:szCs w:val="22"/>
        </w:rPr>
        <w:t xml:space="preserve">, les nombreux échanges avec ce partenaire dans les semaines qui ont suivi le stage et les </w:t>
      </w:r>
      <w:r w:rsidR="00CE4CCE">
        <w:rPr>
          <w:rStyle w:val="Emphaseple"/>
          <w:rFonts w:ascii="Calibri" w:hAnsi="Calibri"/>
          <w:i w:val="0"/>
          <w:color w:val="auto"/>
          <w:sz w:val="22"/>
          <w:szCs w:val="22"/>
        </w:rPr>
        <w:t>premiers</w:t>
      </w:r>
      <w:r w:rsidR="00596E31">
        <w:rPr>
          <w:rStyle w:val="Emphaseple"/>
          <w:rFonts w:ascii="Calibri" w:hAnsi="Calibri"/>
          <w:i w:val="0"/>
          <w:color w:val="auto"/>
          <w:sz w:val="22"/>
          <w:szCs w:val="22"/>
        </w:rPr>
        <w:t xml:space="preserve"> résultats des questionnaires de bilan transmis aux jeunes, indiquent que les différents modules de formation et les temps de rencontres ont été très appréciés du groupe. </w:t>
      </w:r>
      <w:r w:rsidR="008F75D9">
        <w:rPr>
          <w:rStyle w:val="Emphaseple"/>
          <w:rFonts w:ascii="Calibri" w:hAnsi="Calibri"/>
          <w:i w:val="0"/>
          <w:color w:val="auto"/>
          <w:sz w:val="22"/>
          <w:szCs w:val="22"/>
        </w:rPr>
        <w:t>Les</w:t>
      </w:r>
      <w:r w:rsidR="00B62106">
        <w:rPr>
          <w:rStyle w:val="Emphaseple"/>
          <w:rFonts w:ascii="Calibri" w:hAnsi="Calibri"/>
          <w:i w:val="0"/>
          <w:color w:val="auto"/>
          <w:sz w:val="22"/>
          <w:szCs w:val="22"/>
        </w:rPr>
        <w:t xml:space="preserve"> </w:t>
      </w:r>
      <w:r w:rsidR="00B62106" w:rsidRPr="00810528">
        <w:rPr>
          <w:rStyle w:val="Emphaseple"/>
          <w:rFonts w:ascii="Calibri" w:hAnsi="Calibri"/>
          <w:i w:val="0"/>
          <w:color w:val="auto"/>
          <w:sz w:val="22"/>
          <w:szCs w:val="22"/>
        </w:rPr>
        <w:t>jeunes libyens</w:t>
      </w:r>
      <w:r w:rsidR="008F75D9">
        <w:rPr>
          <w:rStyle w:val="Emphaseple"/>
          <w:rFonts w:ascii="Calibri" w:hAnsi="Calibri"/>
          <w:i w:val="0"/>
          <w:color w:val="auto"/>
          <w:sz w:val="22"/>
          <w:szCs w:val="22"/>
        </w:rPr>
        <w:t xml:space="preserve"> ont participé très activement à toutes les sessions d’information</w:t>
      </w:r>
      <w:r w:rsidR="00DF7A72">
        <w:rPr>
          <w:rStyle w:val="Emphaseple"/>
          <w:rFonts w:ascii="Calibri" w:hAnsi="Calibri"/>
          <w:i w:val="0"/>
          <w:color w:val="auto"/>
          <w:sz w:val="22"/>
          <w:szCs w:val="22"/>
        </w:rPr>
        <w:t xml:space="preserve"> et</w:t>
      </w:r>
      <w:r w:rsidR="008F75D9">
        <w:rPr>
          <w:rStyle w:val="Emphaseple"/>
          <w:rFonts w:ascii="Calibri" w:hAnsi="Calibri"/>
          <w:i w:val="0"/>
          <w:color w:val="auto"/>
          <w:sz w:val="22"/>
          <w:szCs w:val="22"/>
        </w:rPr>
        <w:t xml:space="preserve"> de formation </w:t>
      </w:r>
      <w:r w:rsidR="00DF7A72">
        <w:rPr>
          <w:rStyle w:val="Emphaseple"/>
          <w:rFonts w:ascii="Calibri" w:hAnsi="Calibri"/>
          <w:i w:val="0"/>
          <w:color w:val="auto"/>
          <w:sz w:val="22"/>
          <w:szCs w:val="22"/>
        </w:rPr>
        <w:t>En outre, les visites ont donné lieu à des échanges très denses et très riches</w:t>
      </w:r>
      <w:r w:rsidR="004369B1">
        <w:rPr>
          <w:rStyle w:val="Emphaseple"/>
          <w:rFonts w:ascii="Calibri" w:hAnsi="Calibri"/>
          <w:i w:val="0"/>
          <w:color w:val="auto"/>
          <w:sz w:val="22"/>
          <w:szCs w:val="22"/>
        </w:rPr>
        <w:t>.</w:t>
      </w:r>
    </w:p>
    <w:p w14:paraId="76634C0A" w14:textId="77777777" w:rsidR="00E72968" w:rsidRDefault="00E72968" w:rsidP="00BA55DA">
      <w:pPr>
        <w:jc w:val="both"/>
        <w:rPr>
          <w:rStyle w:val="Emphaseple"/>
          <w:rFonts w:ascii="Calibri" w:hAnsi="Calibri"/>
          <w:i w:val="0"/>
          <w:color w:val="auto"/>
          <w:sz w:val="22"/>
          <w:szCs w:val="22"/>
        </w:rPr>
      </w:pPr>
    </w:p>
    <w:p w14:paraId="5A690189" w14:textId="7BD5C8D1" w:rsidR="00AB01EC" w:rsidRDefault="00B24400" w:rsidP="00BA55DA">
      <w:pPr>
        <w:jc w:val="both"/>
        <w:rPr>
          <w:rStyle w:val="Emphaseple"/>
          <w:rFonts w:ascii="Calibri" w:hAnsi="Calibri"/>
          <w:i w:val="0"/>
          <w:color w:val="auto"/>
          <w:sz w:val="22"/>
          <w:szCs w:val="22"/>
        </w:rPr>
      </w:pPr>
      <w:r>
        <w:rPr>
          <w:rStyle w:val="Emphaseple"/>
          <w:rFonts w:ascii="Calibri" w:hAnsi="Calibri"/>
          <w:i w:val="0"/>
          <w:color w:val="auto"/>
          <w:sz w:val="22"/>
          <w:szCs w:val="22"/>
        </w:rPr>
        <w:t>Le</w:t>
      </w:r>
      <w:r w:rsidR="00915191">
        <w:rPr>
          <w:rStyle w:val="Emphaseple"/>
          <w:rFonts w:ascii="Calibri" w:hAnsi="Calibri"/>
          <w:i w:val="0"/>
          <w:color w:val="auto"/>
          <w:sz w:val="22"/>
          <w:szCs w:val="22"/>
        </w:rPr>
        <w:t>s</w:t>
      </w:r>
      <w:r>
        <w:rPr>
          <w:rStyle w:val="Emphaseple"/>
          <w:rFonts w:ascii="Calibri" w:hAnsi="Calibri"/>
          <w:i w:val="0"/>
          <w:color w:val="auto"/>
          <w:sz w:val="22"/>
          <w:szCs w:val="22"/>
        </w:rPr>
        <w:t xml:space="preserve"> </w:t>
      </w:r>
      <w:r w:rsidR="00915191">
        <w:rPr>
          <w:rStyle w:val="Emphaseple"/>
          <w:rFonts w:ascii="Calibri" w:hAnsi="Calibri"/>
          <w:i w:val="0"/>
          <w:color w:val="auto"/>
          <w:sz w:val="22"/>
          <w:szCs w:val="22"/>
        </w:rPr>
        <w:t>deux journées</w:t>
      </w:r>
      <w:r>
        <w:rPr>
          <w:rStyle w:val="Emphaseple"/>
          <w:rFonts w:ascii="Calibri" w:hAnsi="Calibri"/>
          <w:i w:val="0"/>
          <w:color w:val="auto"/>
          <w:sz w:val="22"/>
          <w:szCs w:val="22"/>
        </w:rPr>
        <w:t xml:space="preserve"> de formation</w:t>
      </w:r>
      <w:r w:rsidR="004F7DDE">
        <w:rPr>
          <w:rStyle w:val="Emphaseple"/>
          <w:rFonts w:ascii="Calibri" w:hAnsi="Calibri"/>
          <w:i w:val="0"/>
          <w:color w:val="auto"/>
          <w:sz w:val="22"/>
          <w:szCs w:val="22"/>
        </w:rPr>
        <w:t xml:space="preserve"> « production d’une information indépendante et associative »</w:t>
      </w:r>
      <w:r>
        <w:rPr>
          <w:rStyle w:val="Emphaseple"/>
          <w:rFonts w:ascii="Calibri" w:hAnsi="Calibri"/>
          <w:i w:val="0"/>
          <w:color w:val="auto"/>
          <w:sz w:val="22"/>
          <w:szCs w:val="22"/>
        </w:rPr>
        <w:t xml:space="preserve"> avec Karl </w:t>
      </w:r>
      <w:proofErr w:type="spellStart"/>
      <w:r>
        <w:rPr>
          <w:rStyle w:val="Emphaseple"/>
          <w:rFonts w:ascii="Calibri" w:hAnsi="Calibri"/>
          <w:i w:val="0"/>
          <w:color w:val="auto"/>
          <w:sz w:val="22"/>
          <w:szCs w:val="22"/>
        </w:rPr>
        <w:t>Schembri</w:t>
      </w:r>
      <w:proofErr w:type="spellEnd"/>
      <w:r>
        <w:rPr>
          <w:rStyle w:val="Emphaseple"/>
          <w:rFonts w:ascii="Calibri" w:hAnsi="Calibri"/>
          <w:i w:val="0"/>
          <w:color w:val="auto"/>
          <w:sz w:val="22"/>
          <w:szCs w:val="22"/>
        </w:rPr>
        <w:t xml:space="preserve">, </w:t>
      </w:r>
      <w:r w:rsidR="008F1ED8">
        <w:rPr>
          <w:rStyle w:val="Emphaseple"/>
          <w:rFonts w:ascii="Calibri" w:hAnsi="Calibri"/>
          <w:i w:val="0"/>
          <w:color w:val="auto"/>
          <w:sz w:val="22"/>
          <w:szCs w:val="22"/>
        </w:rPr>
        <w:t xml:space="preserve">conseiller média pour le Moyen Orient pour le </w:t>
      </w:r>
      <w:proofErr w:type="spellStart"/>
      <w:r w:rsidR="008F1ED8" w:rsidRPr="00087626">
        <w:rPr>
          <w:rStyle w:val="Emphaseple"/>
          <w:rFonts w:ascii="Calibri" w:hAnsi="Calibri"/>
          <w:color w:val="auto"/>
          <w:sz w:val="22"/>
          <w:szCs w:val="22"/>
        </w:rPr>
        <w:t>Norwegan</w:t>
      </w:r>
      <w:proofErr w:type="spellEnd"/>
      <w:r w:rsidR="00915191" w:rsidRPr="00087626">
        <w:rPr>
          <w:rStyle w:val="Emphaseple"/>
          <w:rFonts w:ascii="Calibri" w:hAnsi="Calibri"/>
          <w:color w:val="auto"/>
          <w:sz w:val="22"/>
          <w:szCs w:val="22"/>
        </w:rPr>
        <w:t xml:space="preserve"> </w:t>
      </w:r>
      <w:proofErr w:type="spellStart"/>
      <w:r w:rsidR="00915191" w:rsidRPr="00087626">
        <w:rPr>
          <w:rStyle w:val="Emphaseple"/>
          <w:rFonts w:ascii="Calibri" w:hAnsi="Calibri"/>
          <w:color w:val="auto"/>
          <w:sz w:val="22"/>
          <w:szCs w:val="22"/>
        </w:rPr>
        <w:t>Refugee</w:t>
      </w:r>
      <w:proofErr w:type="spellEnd"/>
      <w:r w:rsidR="00915191" w:rsidRPr="00087626">
        <w:rPr>
          <w:rStyle w:val="Emphaseple"/>
          <w:rFonts w:ascii="Calibri" w:hAnsi="Calibri"/>
          <w:color w:val="auto"/>
          <w:sz w:val="22"/>
          <w:szCs w:val="22"/>
        </w:rPr>
        <w:t xml:space="preserve"> Council</w:t>
      </w:r>
      <w:r w:rsidR="00915191">
        <w:rPr>
          <w:rStyle w:val="Emphaseple"/>
          <w:rFonts w:ascii="Calibri" w:hAnsi="Calibri"/>
          <w:i w:val="0"/>
          <w:color w:val="auto"/>
          <w:sz w:val="22"/>
          <w:szCs w:val="22"/>
        </w:rPr>
        <w:t xml:space="preserve"> basé à Amman en Jordanie, ont été particuliè</w:t>
      </w:r>
      <w:r w:rsidR="004F7DDE">
        <w:rPr>
          <w:rStyle w:val="Emphaseple"/>
          <w:rFonts w:ascii="Calibri" w:hAnsi="Calibri"/>
          <w:i w:val="0"/>
          <w:color w:val="auto"/>
          <w:sz w:val="22"/>
          <w:szCs w:val="22"/>
        </w:rPr>
        <w:t>rement appréciés par les jeunes</w:t>
      </w:r>
      <w:r w:rsidR="00B230F4">
        <w:rPr>
          <w:rStyle w:val="Emphaseple"/>
          <w:rFonts w:ascii="Calibri" w:hAnsi="Calibri"/>
          <w:i w:val="0"/>
          <w:color w:val="auto"/>
          <w:sz w:val="22"/>
          <w:szCs w:val="22"/>
        </w:rPr>
        <w:t>.</w:t>
      </w:r>
      <w:r w:rsidR="004F7DDE">
        <w:rPr>
          <w:rStyle w:val="Emphaseple"/>
          <w:rFonts w:ascii="Calibri" w:hAnsi="Calibri"/>
          <w:i w:val="0"/>
          <w:color w:val="auto"/>
          <w:sz w:val="22"/>
          <w:szCs w:val="22"/>
        </w:rPr>
        <w:t xml:space="preserve"> </w:t>
      </w:r>
      <w:r w:rsidR="00B230F4">
        <w:rPr>
          <w:rStyle w:val="Emphaseple"/>
          <w:rFonts w:ascii="Calibri" w:hAnsi="Calibri"/>
          <w:i w:val="0"/>
          <w:color w:val="auto"/>
          <w:sz w:val="22"/>
          <w:szCs w:val="22"/>
        </w:rPr>
        <w:t>L</w:t>
      </w:r>
      <w:r w:rsidR="00324BC5">
        <w:rPr>
          <w:rStyle w:val="Emphaseple"/>
          <w:rFonts w:ascii="Calibri" w:hAnsi="Calibri"/>
          <w:i w:val="0"/>
          <w:color w:val="auto"/>
          <w:sz w:val="22"/>
          <w:szCs w:val="22"/>
        </w:rPr>
        <w:t xml:space="preserve">a méthodologie était </w:t>
      </w:r>
      <w:proofErr w:type="gramStart"/>
      <w:r w:rsidR="00F5031D">
        <w:rPr>
          <w:rStyle w:val="Emphaseple"/>
          <w:rFonts w:ascii="Calibri" w:hAnsi="Calibri"/>
          <w:i w:val="0"/>
          <w:color w:val="auto"/>
          <w:sz w:val="22"/>
          <w:szCs w:val="22"/>
        </w:rPr>
        <w:t>basée</w:t>
      </w:r>
      <w:proofErr w:type="gramEnd"/>
      <w:r w:rsidR="00F5031D">
        <w:rPr>
          <w:rStyle w:val="Emphaseple"/>
          <w:rFonts w:ascii="Calibri" w:hAnsi="Calibri"/>
          <w:i w:val="0"/>
          <w:color w:val="auto"/>
          <w:sz w:val="22"/>
          <w:szCs w:val="22"/>
        </w:rPr>
        <w:t xml:space="preserve"> sur la participation</w:t>
      </w:r>
      <w:r w:rsidR="003E52D5">
        <w:rPr>
          <w:rStyle w:val="Emphaseple"/>
          <w:rFonts w:ascii="Calibri" w:hAnsi="Calibri"/>
          <w:i w:val="0"/>
          <w:color w:val="auto"/>
          <w:sz w:val="22"/>
          <w:szCs w:val="22"/>
        </w:rPr>
        <w:t> ;</w:t>
      </w:r>
      <w:r w:rsidR="004F7DDE">
        <w:rPr>
          <w:rStyle w:val="Emphaseple"/>
          <w:rFonts w:ascii="Calibri" w:hAnsi="Calibri"/>
          <w:i w:val="0"/>
          <w:color w:val="auto"/>
          <w:sz w:val="22"/>
          <w:szCs w:val="22"/>
        </w:rPr>
        <w:t xml:space="preserve"> </w:t>
      </w:r>
      <w:r w:rsidR="00B230F4">
        <w:rPr>
          <w:rStyle w:val="Emphaseple"/>
          <w:rFonts w:ascii="Calibri" w:hAnsi="Calibri"/>
          <w:i w:val="0"/>
          <w:color w:val="auto"/>
          <w:sz w:val="22"/>
          <w:szCs w:val="22"/>
        </w:rPr>
        <w:t xml:space="preserve">les jeunes ont par exemple </w:t>
      </w:r>
      <w:r w:rsidR="003E52D5">
        <w:rPr>
          <w:rStyle w:val="Emphaseple"/>
          <w:rFonts w:ascii="Calibri" w:hAnsi="Calibri"/>
          <w:i w:val="0"/>
          <w:color w:val="auto"/>
          <w:sz w:val="22"/>
          <w:szCs w:val="22"/>
        </w:rPr>
        <w:t>été</w:t>
      </w:r>
      <w:r w:rsidR="00B230F4">
        <w:rPr>
          <w:rStyle w:val="Emphaseple"/>
          <w:rFonts w:ascii="Calibri" w:hAnsi="Calibri"/>
          <w:i w:val="0"/>
          <w:color w:val="auto"/>
          <w:sz w:val="22"/>
          <w:szCs w:val="22"/>
        </w:rPr>
        <w:t xml:space="preserve"> interviewé</w:t>
      </w:r>
      <w:r w:rsidR="003E52D5">
        <w:rPr>
          <w:rStyle w:val="Emphaseple"/>
          <w:rFonts w:ascii="Calibri" w:hAnsi="Calibri"/>
          <w:i w:val="0"/>
          <w:color w:val="auto"/>
          <w:sz w:val="22"/>
          <w:szCs w:val="22"/>
        </w:rPr>
        <w:t>s</w:t>
      </w:r>
      <w:r w:rsidR="00B230F4">
        <w:rPr>
          <w:rStyle w:val="Emphaseple"/>
          <w:rFonts w:ascii="Calibri" w:hAnsi="Calibri"/>
          <w:i w:val="0"/>
          <w:color w:val="auto"/>
          <w:sz w:val="22"/>
          <w:szCs w:val="22"/>
        </w:rPr>
        <w:t xml:space="preserve"> et </w:t>
      </w:r>
      <w:r w:rsidR="00BA55DA">
        <w:rPr>
          <w:rStyle w:val="Emphaseple"/>
          <w:rFonts w:ascii="Calibri" w:hAnsi="Calibri"/>
          <w:i w:val="0"/>
          <w:color w:val="auto"/>
          <w:sz w:val="22"/>
          <w:szCs w:val="22"/>
        </w:rPr>
        <w:t xml:space="preserve">ont pu </w:t>
      </w:r>
      <w:r w:rsidR="003E52D5">
        <w:rPr>
          <w:rStyle w:val="Emphaseple"/>
          <w:rFonts w:ascii="Calibri" w:hAnsi="Calibri"/>
          <w:i w:val="0"/>
          <w:color w:val="auto"/>
          <w:sz w:val="22"/>
          <w:szCs w:val="22"/>
        </w:rPr>
        <w:t xml:space="preserve">ensuite </w:t>
      </w:r>
      <w:r w:rsidR="00B230F4">
        <w:rPr>
          <w:rStyle w:val="Emphaseple"/>
          <w:rFonts w:ascii="Calibri" w:hAnsi="Calibri"/>
          <w:i w:val="0"/>
          <w:color w:val="auto"/>
          <w:sz w:val="22"/>
          <w:szCs w:val="22"/>
        </w:rPr>
        <w:t xml:space="preserve">analyser ensemble leur propres </w:t>
      </w:r>
      <w:r w:rsidR="003E52D5">
        <w:rPr>
          <w:rStyle w:val="Emphaseple"/>
          <w:rFonts w:ascii="Calibri" w:hAnsi="Calibri"/>
          <w:i w:val="0"/>
          <w:color w:val="auto"/>
          <w:sz w:val="22"/>
          <w:szCs w:val="22"/>
        </w:rPr>
        <w:t>prestations</w:t>
      </w:r>
      <w:r w:rsidR="004F7DDE">
        <w:rPr>
          <w:rStyle w:val="Emphaseple"/>
          <w:rFonts w:ascii="Calibri" w:hAnsi="Calibri"/>
          <w:i w:val="0"/>
          <w:color w:val="auto"/>
          <w:sz w:val="22"/>
          <w:szCs w:val="22"/>
        </w:rPr>
        <w:t xml:space="preserve">. </w:t>
      </w:r>
      <w:r w:rsidR="00324BC5">
        <w:rPr>
          <w:rStyle w:val="Emphaseple"/>
          <w:rFonts w:ascii="Calibri" w:hAnsi="Calibri"/>
          <w:i w:val="0"/>
          <w:color w:val="auto"/>
          <w:sz w:val="22"/>
          <w:szCs w:val="22"/>
        </w:rPr>
        <w:t>Les jeunes ont eu l’occasion d</w:t>
      </w:r>
      <w:r w:rsidR="00AB01EC">
        <w:rPr>
          <w:rStyle w:val="Emphaseple"/>
          <w:rFonts w:ascii="Calibri" w:hAnsi="Calibri"/>
          <w:i w:val="0"/>
          <w:color w:val="auto"/>
          <w:sz w:val="22"/>
          <w:szCs w:val="22"/>
        </w:rPr>
        <w:t xml:space="preserve">e mettre en pratique ce qu’ils avaient </w:t>
      </w:r>
      <w:r w:rsidR="00FC0B24">
        <w:rPr>
          <w:rStyle w:val="Emphaseple"/>
          <w:rFonts w:ascii="Calibri" w:hAnsi="Calibri"/>
          <w:i w:val="0"/>
          <w:color w:val="auto"/>
          <w:sz w:val="22"/>
          <w:szCs w:val="22"/>
        </w:rPr>
        <w:t>appris pendant cette formation aussi bien dans leurs différentes</w:t>
      </w:r>
      <w:r w:rsidR="00AB01EC">
        <w:rPr>
          <w:rStyle w:val="Emphaseple"/>
          <w:rFonts w:ascii="Calibri" w:hAnsi="Calibri"/>
          <w:i w:val="0"/>
          <w:color w:val="auto"/>
          <w:sz w:val="22"/>
          <w:szCs w:val="22"/>
        </w:rPr>
        <w:t xml:space="preserve"> </w:t>
      </w:r>
      <w:r w:rsidR="00FC0B24">
        <w:rPr>
          <w:rStyle w:val="Emphaseple"/>
          <w:rFonts w:ascii="Calibri" w:hAnsi="Calibri"/>
          <w:i w:val="0"/>
          <w:color w:val="auto"/>
          <w:sz w:val="22"/>
          <w:szCs w:val="22"/>
        </w:rPr>
        <w:t>interviews</w:t>
      </w:r>
      <w:r w:rsidR="00AB01EC">
        <w:rPr>
          <w:rStyle w:val="Emphaseple"/>
          <w:rFonts w:ascii="Calibri" w:hAnsi="Calibri"/>
          <w:i w:val="0"/>
          <w:color w:val="auto"/>
          <w:sz w:val="22"/>
          <w:szCs w:val="22"/>
        </w:rPr>
        <w:t xml:space="preserve"> dans les médias </w:t>
      </w:r>
      <w:r w:rsidR="00FC0B24">
        <w:rPr>
          <w:rStyle w:val="Emphaseple"/>
          <w:rFonts w:ascii="Calibri" w:hAnsi="Calibri"/>
          <w:i w:val="0"/>
          <w:color w:val="auto"/>
          <w:sz w:val="22"/>
          <w:szCs w:val="22"/>
        </w:rPr>
        <w:t xml:space="preserve">que </w:t>
      </w:r>
      <w:r w:rsidR="00AB01EC">
        <w:rPr>
          <w:rStyle w:val="Emphaseple"/>
          <w:rFonts w:ascii="Calibri" w:hAnsi="Calibri"/>
          <w:i w:val="0"/>
          <w:color w:val="auto"/>
          <w:sz w:val="22"/>
          <w:szCs w:val="22"/>
        </w:rPr>
        <w:t xml:space="preserve">pendant leurs interventions </w:t>
      </w:r>
      <w:r w:rsidR="00E67420">
        <w:rPr>
          <w:rStyle w:val="Emphaseple"/>
          <w:rFonts w:ascii="Calibri" w:hAnsi="Calibri"/>
          <w:i w:val="0"/>
          <w:color w:val="auto"/>
          <w:sz w:val="22"/>
          <w:szCs w:val="22"/>
        </w:rPr>
        <w:t>tout au long de la Rencontre Jeunesses Méditerranéennes (</w:t>
      </w:r>
      <w:r w:rsidR="00AB01EC">
        <w:rPr>
          <w:rStyle w:val="Emphaseple"/>
          <w:rFonts w:ascii="Calibri" w:hAnsi="Calibri"/>
          <w:i w:val="0"/>
          <w:color w:val="auto"/>
          <w:sz w:val="22"/>
          <w:szCs w:val="22"/>
        </w:rPr>
        <w:t>plénières, ateliers</w:t>
      </w:r>
      <w:r w:rsidR="00E67420">
        <w:rPr>
          <w:rStyle w:val="Emphaseple"/>
          <w:rFonts w:ascii="Calibri" w:hAnsi="Calibri"/>
          <w:i w:val="0"/>
          <w:color w:val="auto"/>
          <w:sz w:val="22"/>
          <w:szCs w:val="22"/>
        </w:rPr>
        <w:t>,</w:t>
      </w:r>
      <w:r w:rsidR="00AB01EC">
        <w:rPr>
          <w:rStyle w:val="Emphaseple"/>
          <w:rFonts w:ascii="Calibri" w:hAnsi="Calibri"/>
          <w:i w:val="0"/>
          <w:color w:val="auto"/>
          <w:sz w:val="22"/>
          <w:szCs w:val="22"/>
        </w:rPr>
        <w:t xml:space="preserve"> </w:t>
      </w:r>
      <w:r w:rsidR="00E67420">
        <w:rPr>
          <w:rStyle w:val="Emphaseple"/>
          <w:rFonts w:ascii="Calibri" w:hAnsi="Calibri"/>
          <w:i w:val="0"/>
          <w:color w:val="auto"/>
          <w:sz w:val="22"/>
          <w:szCs w:val="22"/>
        </w:rPr>
        <w:t>débat public).</w:t>
      </w:r>
    </w:p>
    <w:p w14:paraId="096CBFD0" w14:textId="77777777" w:rsidR="00FC0B24" w:rsidRDefault="00FC0B24" w:rsidP="00BA55DA">
      <w:pPr>
        <w:jc w:val="both"/>
        <w:rPr>
          <w:rStyle w:val="Emphaseple"/>
          <w:rFonts w:ascii="Calibri" w:hAnsi="Calibri"/>
          <w:i w:val="0"/>
          <w:color w:val="auto"/>
          <w:sz w:val="22"/>
          <w:szCs w:val="22"/>
        </w:rPr>
      </w:pPr>
    </w:p>
    <w:p w14:paraId="2C073647" w14:textId="05F02A35" w:rsidR="00B24400" w:rsidRDefault="00324BC5" w:rsidP="00BA55DA">
      <w:pPr>
        <w:jc w:val="both"/>
        <w:rPr>
          <w:rFonts w:ascii="Calibri" w:hAnsi="Calibri" w:cs="Calibri"/>
          <w:sz w:val="22"/>
          <w:szCs w:val="22"/>
        </w:rPr>
      </w:pPr>
      <w:r>
        <w:rPr>
          <w:rStyle w:val="Emphaseple"/>
          <w:rFonts w:ascii="Calibri" w:hAnsi="Calibri"/>
          <w:i w:val="0"/>
          <w:color w:val="auto"/>
          <w:sz w:val="22"/>
          <w:szCs w:val="22"/>
        </w:rPr>
        <w:t>Cette démarche a répondu à notre objectif</w:t>
      </w:r>
      <w:r w:rsidR="00E67420">
        <w:rPr>
          <w:rStyle w:val="Emphaseple"/>
          <w:rFonts w:ascii="Calibri" w:hAnsi="Calibri"/>
          <w:i w:val="0"/>
          <w:color w:val="auto"/>
          <w:sz w:val="22"/>
          <w:szCs w:val="22"/>
        </w:rPr>
        <w:t xml:space="preserve">, celui d’apporter des outils pratiques et concrets aux jeunes </w:t>
      </w:r>
      <w:r w:rsidR="00463A48">
        <w:rPr>
          <w:rStyle w:val="Emphaseple"/>
          <w:rFonts w:ascii="Calibri" w:hAnsi="Calibri"/>
          <w:i w:val="0"/>
          <w:color w:val="auto"/>
          <w:sz w:val="22"/>
          <w:szCs w:val="22"/>
        </w:rPr>
        <w:t>activistes</w:t>
      </w:r>
      <w:r w:rsidR="00E67420">
        <w:rPr>
          <w:rStyle w:val="Emphaseple"/>
          <w:rFonts w:ascii="Calibri" w:hAnsi="Calibri"/>
          <w:i w:val="0"/>
          <w:color w:val="auto"/>
          <w:sz w:val="22"/>
          <w:szCs w:val="22"/>
        </w:rPr>
        <w:t xml:space="preserve"> libyens afin qu’ils puissent ensuite les adapter et s</w:t>
      </w:r>
      <w:r w:rsidR="004866FE">
        <w:rPr>
          <w:rStyle w:val="Emphaseple"/>
          <w:rFonts w:ascii="Calibri" w:hAnsi="Calibri"/>
          <w:i w:val="0"/>
          <w:color w:val="auto"/>
          <w:sz w:val="22"/>
          <w:szCs w:val="22"/>
        </w:rPr>
        <w:t>’en</w:t>
      </w:r>
      <w:r w:rsidR="00E67420">
        <w:rPr>
          <w:rStyle w:val="Emphaseple"/>
          <w:rFonts w:ascii="Calibri" w:hAnsi="Calibri"/>
          <w:i w:val="0"/>
          <w:color w:val="auto"/>
          <w:sz w:val="22"/>
          <w:szCs w:val="22"/>
        </w:rPr>
        <w:t xml:space="preserve"> servir </w:t>
      </w:r>
      <w:r w:rsidR="00B62106" w:rsidRPr="00E466CD">
        <w:rPr>
          <w:rStyle w:val="Emphaseple"/>
          <w:rFonts w:ascii="Calibri" w:hAnsi="Calibri"/>
          <w:i w:val="0"/>
          <w:color w:val="auto"/>
          <w:sz w:val="22"/>
          <w:szCs w:val="22"/>
        </w:rPr>
        <w:t>dans</w:t>
      </w:r>
      <w:r w:rsidR="00E67420">
        <w:rPr>
          <w:rStyle w:val="Emphaseple"/>
          <w:rFonts w:ascii="Calibri" w:hAnsi="Calibri"/>
          <w:i w:val="0"/>
          <w:color w:val="auto"/>
          <w:sz w:val="22"/>
          <w:szCs w:val="22"/>
        </w:rPr>
        <w:t xml:space="preserve"> leur travail auprès de la société civile en Libye.</w:t>
      </w:r>
      <w:r>
        <w:rPr>
          <w:rStyle w:val="Emphaseple"/>
          <w:rFonts w:ascii="Calibri" w:hAnsi="Calibri"/>
          <w:i w:val="0"/>
          <w:color w:val="auto"/>
          <w:sz w:val="22"/>
          <w:szCs w:val="22"/>
        </w:rPr>
        <w:t xml:space="preserve"> </w:t>
      </w:r>
      <w:r w:rsidR="004866FE" w:rsidRPr="004866FE">
        <w:rPr>
          <w:rFonts w:ascii="Calibri" w:hAnsi="Calibri" w:cs="Calibri"/>
          <w:sz w:val="22"/>
          <w:szCs w:val="22"/>
        </w:rPr>
        <w:t>En effet, à l’évocation des enjeux actuels pour les médias en France (liberté, autonomie vis-à-vis des bailleurs, recherche d’un modèle économique viable, perte d’intérêt des citoyens, conflictualité</w:t>
      </w:r>
      <w:r w:rsidR="004866FE">
        <w:rPr>
          <w:rFonts w:ascii="Calibri" w:hAnsi="Calibri" w:cs="Calibri"/>
          <w:sz w:val="22"/>
          <w:szCs w:val="22"/>
        </w:rPr>
        <w:t xml:space="preserve">s autour des lignes éditoriales etc.) </w:t>
      </w:r>
      <w:r w:rsidR="004866FE" w:rsidRPr="004866FE">
        <w:rPr>
          <w:rFonts w:ascii="Calibri" w:hAnsi="Calibri" w:cs="Calibri"/>
          <w:sz w:val="22"/>
          <w:szCs w:val="22"/>
        </w:rPr>
        <w:t>sont entrés en résonnance</w:t>
      </w:r>
      <w:r w:rsidR="004866FE" w:rsidRPr="00447949">
        <w:rPr>
          <w:rFonts w:ascii="Calibri" w:hAnsi="Calibri" w:cs="Calibri"/>
          <w:sz w:val="22"/>
          <w:szCs w:val="22"/>
        </w:rPr>
        <w:t xml:space="preserve"> avec </w:t>
      </w:r>
      <w:r w:rsidR="004866FE" w:rsidRPr="004866FE">
        <w:rPr>
          <w:rFonts w:ascii="Calibri" w:hAnsi="Calibri" w:cs="Calibri"/>
          <w:sz w:val="22"/>
          <w:szCs w:val="22"/>
        </w:rPr>
        <w:t>les interrogations des jeunes libyens, tant sur la liberté de la presse que sur les obstacles à la création de médias alternatifs (médias d’investigation, associatifs</w:t>
      </w:r>
      <w:r w:rsidR="004866FE">
        <w:rPr>
          <w:rFonts w:ascii="Calibri" w:hAnsi="Calibri" w:cs="Calibri"/>
          <w:sz w:val="22"/>
          <w:szCs w:val="22"/>
        </w:rPr>
        <w:t xml:space="preserve"> etc.). </w:t>
      </w:r>
      <w:r w:rsidR="004866FE" w:rsidRPr="004866FE">
        <w:rPr>
          <w:rFonts w:ascii="Calibri" w:hAnsi="Calibri" w:cs="Calibri"/>
          <w:sz w:val="22"/>
          <w:szCs w:val="22"/>
        </w:rPr>
        <w:t xml:space="preserve">Plus généralement, ces rencontres étaient </w:t>
      </w:r>
      <w:r w:rsidR="004866FE" w:rsidRPr="004866FE">
        <w:rPr>
          <w:rFonts w:ascii="Calibri" w:hAnsi="Calibri" w:cs="Calibri"/>
          <w:sz w:val="22"/>
          <w:szCs w:val="22"/>
        </w:rPr>
        <w:lastRenderedPageBreak/>
        <w:t xml:space="preserve">l’occasion pour tous d’échanger sur ce que </w:t>
      </w:r>
      <w:proofErr w:type="gramStart"/>
      <w:r w:rsidR="004866FE" w:rsidRPr="004866FE">
        <w:rPr>
          <w:rFonts w:ascii="Calibri" w:hAnsi="Calibri" w:cs="Calibri"/>
          <w:sz w:val="22"/>
          <w:szCs w:val="22"/>
        </w:rPr>
        <w:t>signifie</w:t>
      </w:r>
      <w:proofErr w:type="gramEnd"/>
      <w:r w:rsidR="004866FE" w:rsidRPr="004866FE">
        <w:rPr>
          <w:rFonts w:ascii="Calibri" w:hAnsi="Calibri" w:cs="Calibri"/>
          <w:sz w:val="22"/>
          <w:szCs w:val="22"/>
        </w:rPr>
        <w:t xml:space="preserve"> la responsabilité d’informer et les enjeux qui se présentent aux jeunes libyens comme français dans le processus de construction/consolidation de la société civile.</w:t>
      </w:r>
    </w:p>
    <w:p w14:paraId="2BB9FF9C" w14:textId="77777777" w:rsidR="00EC5272" w:rsidRDefault="00EC5272" w:rsidP="00BA55DA">
      <w:pPr>
        <w:jc w:val="both"/>
        <w:rPr>
          <w:rFonts w:ascii="Calibri" w:hAnsi="Calibri" w:cs="Calibri"/>
          <w:sz w:val="22"/>
          <w:szCs w:val="22"/>
        </w:rPr>
      </w:pPr>
    </w:p>
    <w:p w14:paraId="198FD7E5" w14:textId="77777777" w:rsidR="00EC5272" w:rsidRPr="00E67AEF" w:rsidRDefault="003523D0" w:rsidP="00BA55DA">
      <w:pPr>
        <w:jc w:val="both"/>
        <w:rPr>
          <w:rFonts w:ascii="Calibri" w:hAnsi="Calibri" w:cs="Calibri"/>
          <w:sz w:val="22"/>
          <w:szCs w:val="22"/>
        </w:rPr>
      </w:pPr>
      <w:r>
        <w:rPr>
          <w:rFonts w:ascii="Calibri" w:hAnsi="Calibri" w:cs="Calibri"/>
          <w:sz w:val="22"/>
          <w:szCs w:val="22"/>
        </w:rPr>
        <w:t xml:space="preserve">Au Bondy </w:t>
      </w:r>
      <w:r w:rsidRPr="00447949">
        <w:rPr>
          <w:rFonts w:ascii="Calibri" w:hAnsi="Calibri" w:cs="Calibri"/>
          <w:sz w:val="22"/>
          <w:szCs w:val="22"/>
        </w:rPr>
        <w:t>B</w:t>
      </w:r>
      <w:r w:rsidR="00EC5272" w:rsidRPr="00E67AEF">
        <w:rPr>
          <w:rFonts w:ascii="Calibri" w:hAnsi="Calibri" w:cs="Calibri"/>
          <w:sz w:val="22"/>
          <w:szCs w:val="22"/>
        </w:rPr>
        <w:t xml:space="preserve">log </w:t>
      </w:r>
      <w:r w:rsidR="00046865" w:rsidRPr="00E67AEF">
        <w:rPr>
          <w:rFonts w:ascii="Calibri" w:hAnsi="Calibri" w:cs="Calibri"/>
          <w:sz w:val="22"/>
          <w:szCs w:val="22"/>
        </w:rPr>
        <w:t>les jeunes libyens ont été contents d’échanger avec les jeunes bloggeurs</w:t>
      </w:r>
      <w:r>
        <w:rPr>
          <w:rFonts w:ascii="Calibri" w:hAnsi="Calibri" w:cs="Calibri"/>
          <w:sz w:val="22"/>
          <w:szCs w:val="22"/>
        </w:rPr>
        <w:t xml:space="preserve"> </w:t>
      </w:r>
      <w:r w:rsidRPr="00447949">
        <w:rPr>
          <w:rFonts w:ascii="Calibri" w:hAnsi="Calibri" w:cs="Calibri"/>
          <w:sz w:val="22"/>
          <w:szCs w:val="22"/>
        </w:rPr>
        <w:t>et</w:t>
      </w:r>
      <w:r>
        <w:rPr>
          <w:rFonts w:ascii="Calibri" w:hAnsi="Calibri" w:cs="Calibri"/>
          <w:sz w:val="22"/>
          <w:szCs w:val="22"/>
        </w:rPr>
        <w:t xml:space="preserve"> </w:t>
      </w:r>
      <w:r w:rsidR="00046865" w:rsidRPr="00E67AEF">
        <w:rPr>
          <w:rFonts w:ascii="Calibri" w:hAnsi="Calibri" w:cs="Calibri"/>
          <w:sz w:val="22"/>
          <w:szCs w:val="22"/>
        </w:rPr>
        <w:t>découvrir comme</w:t>
      </w:r>
      <w:r>
        <w:rPr>
          <w:rFonts w:ascii="Calibri" w:hAnsi="Calibri" w:cs="Calibri"/>
          <w:sz w:val="22"/>
          <w:szCs w:val="22"/>
        </w:rPr>
        <w:t>nt</w:t>
      </w:r>
      <w:r w:rsidR="00046865" w:rsidRPr="00E67AEF">
        <w:rPr>
          <w:rFonts w:ascii="Calibri" w:hAnsi="Calibri" w:cs="Calibri"/>
          <w:sz w:val="22"/>
          <w:szCs w:val="22"/>
        </w:rPr>
        <w:t xml:space="preserve"> à partir d’événements tragiques, on peu</w:t>
      </w:r>
      <w:r w:rsidRPr="00447949">
        <w:rPr>
          <w:rFonts w:ascii="Calibri" w:hAnsi="Calibri" w:cs="Calibri"/>
          <w:sz w:val="22"/>
          <w:szCs w:val="22"/>
        </w:rPr>
        <w:t>t</w:t>
      </w:r>
      <w:r w:rsidR="00046865" w:rsidRPr="00E67AEF">
        <w:rPr>
          <w:rFonts w:ascii="Calibri" w:hAnsi="Calibri" w:cs="Calibri"/>
          <w:sz w:val="22"/>
          <w:szCs w:val="22"/>
        </w:rPr>
        <w:t>, avec u</w:t>
      </w:r>
      <w:r w:rsidR="004414E5" w:rsidRPr="00E67AEF">
        <w:rPr>
          <w:rFonts w:ascii="Calibri" w:hAnsi="Calibri" w:cs="Calibri"/>
          <w:sz w:val="22"/>
          <w:szCs w:val="22"/>
        </w:rPr>
        <w:t xml:space="preserve">n minimum de moyens, s’exprimer, contribuer au débat public à travers l’écriture journalistique. </w:t>
      </w:r>
    </w:p>
    <w:p w14:paraId="3E5A25F6" w14:textId="77777777" w:rsidR="00596E31" w:rsidRPr="00E67AEF" w:rsidRDefault="00EC5272" w:rsidP="00BA55DA">
      <w:pPr>
        <w:jc w:val="both"/>
        <w:rPr>
          <w:rStyle w:val="Emphaseple"/>
          <w:rFonts w:ascii="Calibri" w:hAnsi="Calibri"/>
          <w:i w:val="0"/>
          <w:color w:val="auto"/>
          <w:sz w:val="22"/>
          <w:szCs w:val="22"/>
        </w:rPr>
      </w:pPr>
      <w:r w:rsidRPr="00E67AEF">
        <w:rPr>
          <w:rFonts w:ascii="Calibri" w:hAnsi="Calibri" w:cs="Calibri"/>
          <w:sz w:val="22"/>
          <w:szCs w:val="22"/>
        </w:rPr>
        <w:t>A Radio Campus Paris les jeunes ont pu découvrir le matériel radiophonique</w:t>
      </w:r>
      <w:r w:rsidR="003523D0">
        <w:rPr>
          <w:rFonts w:ascii="Calibri" w:hAnsi="Calibri" w:cs="Calibri"/>
          <w:sz w:val="22"/>
          <w:szCs w:val="22"/>
        </w:rPr>
        <w:t xml:space="preserve"> </w:t>
      </w:r>
      <w:r w:rsidRPr="00E67AEF">
        <w:rPr>
          <w:rFonts w:ascii="Calibri" w:hAnsi="Calibri" w:cs="Calibri"/>
          <w:sz w:val="22"/>
          <w:szCs w:val="22"/>
        </w:rPr>
        <w:t>– qu’ils connaissaient déjà pour certains - et, pour deux d’entre eux, intervenir dans l’émission quotidienne pour présenter les raisons de leur venue en France et la complexité de la situation en Libye.</w:t>
      </w:r>
    </w:p>
    <w:p w14:paraId="236F29EE" w14:textId="77777777" w:rsidR="00EC5272" w:rsidRPr="00E67AEF" w:rsidRDefault="00EC5272" w:rsidP="00BA55DA">
      <w:pPr>
        <w:jc w:val="both"/>
        <w:rPr>
          <w:rFonts w:ascii="Calibri" w:hAnsi="Calibri" w:cs="Calibri"/>
          <w:sz w:val="22"/>
          <w:szCs w:val="22"/>
        </w:rPr>
      </w:pPr>
      <w:r w:rsidRPr="00E67AEF">
        <w:rPr>
          <w:rFonts w:ascii="Calibri" w:hAnsi="Calibri" w:cs="Calibri"/>
          <w:sz w:val="22"/>
          <w:szCs w:val="22"/>
        </w:rPr>
        <w:t xml:space="preserve">La visite à </w:t>
      </w:r>
      <w:proofErr w:type="spellStart"/>
      <w:r w:rsidRPr="00E67AEF">
        <w:rPr>
          <w:rFonts w:ascii="Calibri" w:hAnsi="Calibri" w:cs="Calibri"/>
          <w:sz w:val="22"/>
          <w:szCs w:val="22"/>
        </w:rPr>
        <w:t>Médiapart</w:t>
      </w:r>
      <w:proofErr w:type="spellEnd"/>
      <w:r w:rsidRPr="00E67AEF">
        <w:rPr>
          <w:rFonts w:ascii="Calibri" w:hAnsi="Calibri" w:cs="Calibri"/>
          <w:sz w:val="22"/>
          <w:szCs w:val="22"/>
        </w:rPr>
        <w:t xml:space="preserve"> a également suscité beaucoup d’intérêt, les jeunes libyens ayant pu se rendre compte de la réelle difficulté de la création d’un média d’investigation entièrement indépendant.</w:t>
      </w:r>
    </w:p>
    <w:p w14:paraId="7AA867F3" w14:textId="77777777" w:rsidR="00EC5272" w:rsidRDefault="00EC5272" w:rsidP="00BA55DA">
      <w:pPr>
        <w:jc w:val="both"/>
        <w:rPr>
          <w:rStyle w:val="Emphaseple"/>
          <w:rFonts w:ascii="Calibri" w:hAnsi="Calibri"/>
          <w:i w:val="0"/>
          <w:color w:val="auto"/>
          <w:sz w:val="22"/>
          <w:szCs w:val="22"/>
        </w:rPr>
      </w:pPr>
    </w:p>
    <w:p w14:paraId="29A8C2F9" w14:textId="77777777" w:rsidR="00F52385" w:rsidRDefault="00BA549C" w:rsidP="00BA55DA">
      <w:pPr>
        <w:jc w:val="both"/>
        <w:rPr>
          <w:rStyle w:val="Emphaseple"/>
          <w:rFonts w:ascii="Calibri" w:hAnsi="Calibri"/>
          <w:i w:val="0"/>
          <w:color w:val="auto"/>
          <w:sz w:val="22"/>
          <w:szCs w:val="22"/>
        </w:rPr>
      </w:pPr>
      <w:r>
        <w:rPr>
          <w:rStyle w:val="Emphaseple"/>
          <w:rFonts w:ascii="Calibri" w:hAnsi="Calibri"/>
          <w:i w:val="0"/>
          <w:color w:val="auto"/>
          <w:sz w:val="22"/>
          <w:szCs w:val="22"/>
        </w:rPr>
        <w:t>De plus, l</w:t>
      </w:r>
      <w:r w:rsidR="00596E31">
        <w:rPr>
          <w:rStyle w:val="Emphaseple"/>
          <w:rFonts w:ascii="Calibri" w:hAnsi="Calibri"/>
          <w:i w:val="0"/>
          <w:color w:val="auto"/>
          <w:sz w:val="22"/>
          <w:szCs w:val="22"/>
        </w:rPr>
        <w:t xml:space="preserve">e fait d’avoir pu effectuer ce parcours de mobilité, de sortir </w:t>
      </w:r>
      <w:r w:rsidR="00F52385">
        <w:rPr>
          <w:rStyle w:val="Emphaseple"/>
          <w:rFonts w:ascii="Calibri" w:hAnsi="Calibri"/>
          <w:i w:val="0"/>
          <w:color w:val="auto"/>
          <w:sz w:val="22"/>
          <w:szCs w:val="22"/>
        </w:rPr>
        <w:t>du</w:t>
      </w:r>
      <w:r w:rsidR="00596E31">
        <w:rPr>
          <w:rStyle w:val="Emphaseple"/>
          <w:rFonts w:ascii="Calibri" w:hAnsi="Calibri"/>
          <w:i w:val="0"/>
          <w:color w:val="auto"/>
          <w:sz w:val="22"/>
          <w:szCs w:val="22"/>
        </w:rPr>
        <w:t xml:space="preserve"> contexte quotidien et de participer à de nombreux temps de discussion libres, a permis </w:t>
      </w:r>
      <w:r>
        <w:rPr>
          <w:rStyle w:val="Emphaseple"/>
          <w:rFonts w:ascii="Calibri" w:hAnsi="Calibri"/>
          <w:i w:val="0"/>
          <w:color w:val="auto"/>
          <w:sz w:val="22"/>
          <w:szCs w:val="22"/>
        </w:rPr>
        <w:t xml:space="preserve">aux jeunes participants libyens </w:t>
      </w:r>
      <w:r w:rsidR="00596E31">
        <w:rPr>
          <w:rStyle w:val="Emphaseple"/>
          <w:rFonts w:ascii="Calibri" w:hAnsi="Calibri"/>
          <w:i w:val="0"/>
          <w:color w:val="auto"/>
          <w:sz w:val="22"/>
          <w:szCs w:val="22"/>
        </w:rPr>
        <w:t xml:space="preserve">de </w:t>
      </w:r>
      <w:r>
        <w:rPr>
          <w:rStyle w:val="Emphaseple"/>
          <w:rFonts w:ascii="Calibri" w:hAnsi="Calibri"/>
          <w:i w:val="0"/>
          <w:color w:val="auto"/>
          <w:sz w:val="22"/>
          <w:szCs w:val="22"/>
        </w:rPr>
        <w:t xml:space="preserve">s’exprimer, de </w:t>
      </w:r>
      <w:r w:rsidR="00596E31">
        <w:rPr>
          <w:rStyle w:val="Emphaseple"/>
          <w:rFonts w:ascii="Calibri" w:hAnsi="Calibri"/>
          <w:i w:val="0"/>
          <w:color w:val="auto"/>
          <w:sz w:val="22"/>
          <w:szCs w:val="22"/>
        </w:rPr>
        <w:t xml:space="preserve">se nourrir de nouvelles expériences et de changer le regard qu’ils portaient sur la </w:t>
      </w:r>
      <w:r>
        <w:rPr>
          <w:rStyle w:val="Emphaseple"/>
          <w:rFonts w:ascii="Calibri" w:hAnsi="Calibri"/>
          <w:i w:val="0"/>
          <w:color w:val="auto"/>
          <w:sz w:val="22"/>
          <w:szCs w:val="22"/>
        </w:rPr>
        <w:t>France, la région IDF, Paris</w:t>
      </w:r>
      <w:r w:rsidR="00596E31">
        <w:rPr>
          <w:rStyle w:val="Emphaseple"/>
          <w:rFonts w:ascii="Calibri" w:hAnsi="Calibri"/>
          <w:i w:val="0"/>
          <w:color w:val="auto"/>
          <w:sz w:val="22"/>
          <w:szCs w:val="22"/>
        </w:rPr>
        <w:t xml:space="preserve"> et ses habitants.</w:t>
      </w:r>
    </w:p>
    <w:p w14:paraId="4A4CA14C" w14:textId="77777777" w:rsidR="00596E31" w:rsidRPr="00644A3D" w:rsidRDefault="00596E31" w:rsidP="00BA55DA">
      <w:pPr>
        <w:jc w:val="both"/>
        <w:rPr>
          <w:rStyle w:val="Emphaseple"/>
          <w:rFonts w:ascii="Calibri" w:hAnsi="Calibri"/>
          <w:i w:val="0"/>
          <w:color w:val="auto"/>
          <w:sz w:val="22"/>
          <w:szCs w:val="22"/>
        </w:rPr>
      </w:pPr>
    </w:p>
    <w:p w14:paraId="78D4CE73" w14:textId="6454B127" w:rsidR="001763E5" w:rsidRPr="001230B9" w:rsidRDefault="001763E5" w:rsidP="00BA55DA">
      <w:pPr>
        <w:pStyle w:val="Paragraphedeliste"/>
        <w:numPr>
          <w:ilvl w:val="0"/>
          <w:numId w:val="18"/>
        </w:numPr>
        <w:jc w:val="both"/>
        <w:rPr>
          <w:rFonts w:ascii="Calibri" w:hAnsi="Calibri"/>
          <w:b/>
          <w:sz w:val="22"/>
          <w:szCs w:val="22"/>
        </w:rPr>
      </w:pPr>
      <w:r w:rsidRPr="001230B9">
        <w:rPr>
          <w:rFonts w:ascii="Calibri" w:hAnsi="Calibri"/>
          <w:b/>
          <w:sz w:val="22"/>
          <w:szCs w:val="22"/>
        </w:rPr>
        <w:t>Les difficultés rencontré</w:t>
      </w:r>
      <w:r w:rsidR="00192DC3">
        <w:rPr>
          <w:rFonts w:ascii="Calibri" w:hAnsi="Calibri"/>
          <w:b/>
          <w:sz w:val="22"/>
          <w:szCs w:val="22"/>
        </w:rPr>
        <w:t>e</w:t>
      </w:r>
      <w:r w:rsidRPr="001230B9">
        <w:rPr>
          <w:rFonts w:ascii="Calibri" w:hAnsi="Calibri"/>
          <w:b/>
          <w:sz w:val="22"/>
          <w:szCs w:val="22"/>
        </w:rPr>
        <w:t>s</w:t>
      </w:r>
    </w:p>
    <w:p w14:paraId="17011CEC" w14:textId="77777777" w:rsidR="00230361" w:rsidRPr="00644A3D" w:rsidRDefault="0055226F" w:rsidP="00BA55DA">
      <w:pPr>
        <w:jc w:val="both"/>
        <w:rPr>
          <w:rFonts w:ascii="Calibri" w:hAnsi="Calibri"/>
          <w:sz w:val="22"/>
          <w:szCs w:val="22"/>
        </w:rPr>
      </w:pPr>
      <w:r w:rsidRPr="00644A3D">
        <w:rPr>
          <w:rFonts w:ascii="Calibri" w:hAnsi="Calibri"/>
          <w:sz w:val="22"/>
          <w:szCs w:val="22"/>
        </w:rPr>
        <w:t>L</w:t>
      </w:r>
      <w:r w:rsidR="0080187C" w:rsidRPr="00644A3D">
        <w:rPr>
          <w:rFonts w:ascii="Calibri" w:hAnsi="Calibri"/>
          <w:sz w:val="22"/>
          <w:szCs w:val="22"/>
        </w:rPr>
        <w:t>a</w:t>
      </w:r>
      <w:r w:rsidRPr="00644A3D">
        <w:rPr>
          <w:rFonts w:ascii="Calibri" w:hAnsi="Calibri"/>
          <w:sz w:val="22"/>
          <w:szCs w:val="22"/>
        </w:rPr>
        <w:t xml:space="preserve"> </w:t>
      </w:r>
      <w:r w:rsidR="0080187C" w:rsidRPr="00644A3D">
        <w:rPr>
          <w:rFonts w:ascii="Calibri" w:hAnsi="Calibri"/>
          <w:sz w:val="22"/>
          <w:szCs w:val="22"/>
        </w:rPr>
        <w:t>situation</w:t>
      </w:r>
      <w:r w:rsidRPr="00644A3D">
        <w:rPr>
          <w:rFonts w:ascii="Calibri" w:hAnsi="Calibri"/>
          <w:sz w:val="22"/>
          <w:szCs w:val="22"/>
        </w:rPr>
        <w:t xml:space="preserve"> en Libye </w:t>
      </w:r>
      <w:r w:rsidR="00116804" w:rsidRPr="00644A3D">
        <w:rPr>
          <w:rFonts w:ascii="Calibri" w:hAnsi="Calibri"/>
          <w:sz w:val="22"/>
          <w:szCs w:val="22"/>
        </w:rPr>
        <w:t>est</w:t>
      </w:r>
      <w:r w:rsidR="0080187C" w:rsidRPr="00644A3D">
        <w:rPr>
          <w:rFonts w:ascii="Calibri" w:hAnsi="Calibri"/>
          <w:sz w:val="22"/>
          <w:szCs w:val="22"/>
        </w:rPr>
        <w:t xml:space="preserve"> extrêmement instable</w:t>
      </w:r>
      <w:r w:rsidR="00116804" w:rsidRPr="00644A3D">
        <w:rPr>
          <w:rFonts w:ascii="Calibri" w:hAnsi="Calibri"/>
          <w:sz w:val="22"/>
          <w:szCs w:val="22"/>
        </w:rPr>
        <w:t xml:space="preserve"> et</w:t>
      </w:r>
      <w:r w:rsidR="0080187C" w:rsidRPr="00644A3D">
        <w:rPr>
          <w:rFonts w:ascii="Calibri" w:hAnsi="Calibri"/>
          <w:sz w:val="22"/>
          <w:szCs w:val="22"/>
        </w:rPr>
        <w:t xml:space="preserve"> a eu des répercussions sur la préparation </w:t>
      </w:r>
      <w:r w:rsidR="00116804" w:rsidRPr="00644A3D">
        <w:rPr>
          <w:rFonts w:ascii="Calibri" w:hAnsi="Calibri"/>
          <w:sz w:val="22"/>
          <w:szCs w:val="22"/>
        </w:rPr>
        <w:t>du</w:t>
      </w:r>
      <w:r w:rsidR="0080187C" w:rsidRPr="00644A3D">
        <w:rPr>
          <w:rFonts w:ascii="Calibri" w:hAnsi="Calibri"/>
          <w:sz w:val="22"/>
          <w:szCs w:val="22"/>
        </w:rPr>
        <w:t xml:space="preserve"> projet. </w:t>
      </w:r>
    </w:p>
    <w:p w14:paraId="20BF490D" w14:textId="77777777" w:rsidR="0080187C" w:rsidRPr="00644A3D" w:rsidRDefault="0080187C" w:rsidP="00BA55DA">
      <w:pPr>
        <w:jc w:val="both"/>
        <w:rPr>
          <w:rFonts w:ascii="Calibri" w:hAnsi="Calibri"/>
          <w:sz w:val="22"/>
          <w:szCs w:val="22"/>
        </w:rPr>
      </w:pPr>
    </w:p>
    <w:p w14:paraId="65623DDB" w14:textId="77777777" w:rsidR="00BD3B36" w:rsidRPr="00644A3D" w:rsidRDefault="0080187C" w:rsidP="00BA55DA">
      <w:pPr>
        <w:jc w:val="both"/>
        <w:rPr>
          <w:rFonts w:ascii="Calibri" w:hAnsi="Calibri"/>
          <w:sz w:val="22"/>
          <w:szCs w:val="22"/>
        </w:rPr>
      </w:pPr>
      <w:r w:rsidRPr="00644A3D">
        <w:rPr>
          <w:rFonts w:ascii="Calibri" w:hAnsi="Calibri"/>
          <w:sz w:val="22"/>
          <w:szCs w:val="22"/>
        </w:rPr>
        <w:t>D’une part, l’Ambassade de France en Libye ayant dû quitter le pays pour se réimplanter à Tunis, cela a rendu complexe</w:t>
      </w:r>
      <w:r w:rsidR="00DE2CE9">
        <w:rPr>
          <w:rFonts w:ascii="Calibri" w:hAnsi="Calibri"/>
          <w:sz w:val="22"/>
          <w:szCs w:val="22"/>
        </w:rPr>
        <w:t>s</w:t>
      </w:r>
      <w:r w:rsidRPr="00644A3D">
        <w:rPr>
          <w:rFonts w:ascii="Calibri" w:hAnsi="Calibri"/>
          <w:sz w:val="22"/>
          <w:szCs w:val="22"/>
        </w:rPr>
        <w:t xml:space="preserve"> les démarches pour l’obtention des visas.</w:t>
      </w:r>
      <w:r w:rsidR="005D5592" w:rsidRPr="00644A3D">
        <w:rPr>
          <w:rFonts w:ascii="Calibri" w:hAnsi="Calibri"/>
          <w:sz w:val="22"/>
          <w:szCs w:val="22"/>
        </w:rPr>
        <w:t xml:space="preserve"> Quelques semaines avant le début du stage, la partenaire sur place a </w:t>
      </w:r>
      <w:r w:rsidR="009D753E" w:rsidRPr="00644A3D">
        <w:rPr>
          <w:rFonts w:ascii="Calibri" w:hAnsi="Calibri"/>
          <w:sz w:val="22"/>
          <w:szCs w:val="22"/>
        </w:rPr>
        <w:t>dû</w:t>
      </w:r>
      <w:r w:rsidR="005D5592" w:rsidRPr="00644A3D">
        <w:rPr>
          <w:rFonts w:ascii="Calibri" w:hAnsi="Calibri"/>
          <w:sz w:val="22"/>
          <w:szCs w:val="22"/>
        </w:rPr>
        <w:t xml:space="preserve"> centraliser </w:t>
      </w:r>
      <w:r w:rsidR="009D753E" w:rsidRPr="00644A3D">
        <w:rPr>
          <w:rFonts w:ascii="Calibri" w:hAnsi="Calibri"/>
          <w:sz w:val="22"/>
          <w:szCs w:val="22"/>
        </w:rPr>
        <w:t>les</w:t>
      </w:r>
      <w:r w:rsidR="005D5592" w:rsidRPr="00644A3D">
        <w:rPr>
          <w:rFonts w:ascii="Calibri" w:hAnsi="Calibri"/>
          <w:sz w:val="22"/>
          <w:szCs w:val="22"/>
        </w:rPr>
        <w:t xml:space="preserve"> pièces requises afin de les transmettre en amont à un membre du Consulat de France encore basé à Tripoli. Les dossiers ont donc été étudiés à distance. Puis, l’ensemble du groupe a dû venir déposer les originaux de</w:t>
      </w:r>
      <w:r w:rsidR="00EC0018">
        <w:rPr>
          <w:rFonts w:ascii="Calibri" w:hAnsi="Calibri"/>
          <w:sz w:val="22"/>
          <w:szCs w:val="22"/>
        </w:rPr>
        <w:t xml:space="preserve">s pièces (passeport, …) à Tunis </w:t>
      </w:r>
      <w:r w:rsidR="00953687">
        <w:rPr>
          <w:rFonts w:ascii="Calibri" w:hAnsi="Calibri"/>
          <w:sz w:val="22"/>
          <w:szCs w:val="22"/>
        </w:rPr>
        <w:t>du 14 au 16 septembre et ont pu repartir avec leurs passeports. Un membre de la DOSWY s’est ensuite rendu à Tunis le 30 septembre avec les passeports de l’ensemble du groupe pour récupérer les visas de tous.</w:t>
      </w:r>
      <w:r w:rsidR="003F33DA">
        <w:rPr>
          <w:rFonts w:ascii="Calibri" w:hAnsi="Calibri"/>
          <w:sz w:val="22"/>
          <w:szCs w:val="22"/>
        </w:rPr>
        <w:t xml:space="preserve"> Il est retourné à Tripoli avec les passeports et visas, permettant ainsi, à l’ensemble du groupe, de prendre l’avion vers Paris, via Tunis</w:t>
      </w:r>
      <w:r w:rsidR="00947462">
        <w:rPr>
          <w:rFonts w:ascii="Calibri" w:hAnsi="Calibri"/>
          <w:sz w:val="22"/>
          <w:szCs w:val="22"/>
        </w:rPr>
        <w:t>. Ce périple a eu une conséquence directe sur les dépenses effectuées pour les voyages.</w:t>
      </w:r>
    </w:p>
    <w:p w14:paraId="04EBD500" w14:textId="77777777" w:rsidR="00432263" w:rsidRPr="00AD4CE9" w:rsidRDefault="00432263" w:rsidP="00BA55DA">
      <w:pPr>
        <w:pStyle w:val="Titre1"/>
        <w:numPr>
          <w:ilvl w:val="0"/>
          <w:numId w:val="23"/>
        </w:numPr>
        <w:jc w:val="both"/>
      </w:pPr>
      <w:bookmarkStart w:id="20" w:name="_Toc415849408"/>
      <w:r w:rsidRPr="00AD4CE9">
        <w:t>PERENNITE DU PROJET</w:t>
      </w:r>
      <w:bookmarkEnd w:id="20"/>
    </w:p>
    <w:p w14:paraId="66571DB1" w14:textId="77777777" w:rsidR="009C1898" w:rsidRDefault="009C1898" w:rsidP="00BA55DA">
      <w:pPr>
        <w:jc w:val="both"/>
        <w:rPr>
          <w:rFonts w:ascii="Calibri" w:hAnsi="Calibri"/>
          <w:sz w:val="22"/>
          <w:szCs w:val="22"/>
        </w:rPr>
      </w:pPr>
      <w:r w:rsidRPr="00644A3D">
        <w:rPr>
          <w:rFonts w:ascii="Calibri" w:hAnsi="Calibri"/>
          <w:sz w:val="22"/>
          <w:szCs w:val="22"/>
        </w:rPr>
        <w:t xml:space="preserve">A la demande des partenaires libyens et français, </w:t>
      </w:r>
      <w:r w:rsidR="005D5592" w:rsidRPr="00644A3D">
        <w:rPr>
          <w:rFonts w:ascii="Calibri" w:hAnsi="Calibri"/>
          <w:sz w:val="22"/>
          <w:szCs w:val="22"/>
        </w:rPr>
        <w:t>c</w:t>
      </w:r>
      <w:r w:rsidRPr="00644A3D">
        <w:rPr>
          <w:rFonts w:ascii="Calibri" w:hAnsi="Calibri"/>
          <w:sz w:val="22"/>
          <w:szCs w:val="22"/>
        </w:rPr>
        <w:t xml:space="preserve">e projet va </w:t>
      </w:r>
      <w:r w:rsidR="005D5592" w:rsidRPr="00644A3D">
        <w:rPr>
          <w:rFonts w:ascii="Calibri" w:hAnsi="Calibri"/>
          <w:sz w:val="22"/>
          <w:szCs w:val="22"/>
        </w:rPr>
        <w:t xml:space="preserve">être </w:t>
      </w:r>
      <w:r w:rsidR="00116804" w:rsidRPr="00644A3D">
        <w:rPr>
          <w:rFonts w:ascii="Calibri" w:hAnsi="Calibri"/>
          <w:sz w:val="22"/>
          <w:szCs w:val="22"/>
        </w:rPr>
        <w:t>pérennisé</w:t>
      </w:r>
      <w:r w:rsidRPr="00644A3D">
        <w:rPr>
          <w:rFonts w:ascii="Calibri" w:hAnsi="Calibri"/>
          <w:sz w:val="22"/>
          <w:szCs w:val="22"/>
        </w:rPr>
        <w:t xml:space="preserve"> et se développer par </w:t>
      </w:r>
      <w:r w:rsidR="005D5592" w:rsidRPr="00644A3D">
        <w:rPr>
          <w:rFonts w:ascii="Calibri" w:hAnsi="Calibri"/>
          <w:sz w:val="22"/>
          <w:szCs w:val="22"/>
        </w:rPr>
        <w:t xml:space="preserve">la </w:t>
      </w:r>
      <w:r w:rsidR="005A4841">
        <w:rPr>
          <w:rFonts w:ascii="Calibri" w:hAnsi="Calibri"/>
          <w:sz w:val="22"/>
          <w:szCs w:val="22"/>
        </w:rPr>
        <w:t>continuité du</w:t>
      </w:r>
      <w:r w:rsidR="005D5592" w:rsidRPr="00644A3D">
        <w:rPr>
          <w:rFonts w:ascii="Calibri" w:hAnsi="Calibri"/>
          <w:sz w:val="22"/>
          <w:szCs w:val="22"/>
        </w:rPr>
        <w:t xml:space="preserve"> cycle</w:t>
      </w:r>
      <w:r w:rsidRPr="00644A3D">
        <w:rPr>
          <w:rFonts w:ascii="Calibri" w:hAnsi="Calibri"/>
          <w:sz w:val="22"/>
          <w:szCs w:val="22"/>
        </w:rPr>
        <w:t xml:space="preserve"> de stage</w:t>
      </w:r>
      <w:r w:rsidR="00116804" w:rsidRPr="00644A3D">
        <w:rPr>
          <w:rFonts w:ascii="Calibri" w:hAnsi="Calibri"/>
          <w:sz w:val="22"/>
          <w:szCs w:val="22"/>
        </w:rPr>
        <w:t>s</w:t>
      </w:r>
      <w:r w:rsidRPr="00644A3D">
        <w:rPr>
          <w:rFonts w:ascii="Calibri" w:hAnsi="Calibri"/>
          <w:sz w:val="22"/>
          <w:szCs w:val="22"/>
        </w:rPr>
        <w:t xml:space="preserve"> portant sur différent</w:t>
      </w:r>
      <w:r w:rsidR="00116804" w:rsidRPr="00644A3D">
        <w:rPr>
          <w:rFonts w:ascii="Calibri" w:hAnsi="Calibri"/>
          <w:sz w:val="22"/>
          <w:szCs w:val="22"/>
        </w:rPr>
        <w:t>es</w:t>
      </w:r>
      <w:r w:rsidRPr="00644A3D">
        <w:rPr>
          <w:rFonts w:ascii="Calibri" w:hAnsi="Calibri"/>
          <w:sz w:val="22"/>
          <w:szCs w:val="22"/>
        </w:rPr>
        <w:t xml:space="preserve"> </w:t>
      </w:r>
      <w:r w:rsidR="00116804" w:rsidRPr="00644A3D">
        <w:rPr>
          <w:rFonts w:ascii="Calibri" w:hAnsi="Calibri"/>
          <w:sz w:val="22"/>
          <w:szCs w:val="22"/>
        </w:rPr>
        <w:t>thématiques</w:t>
      </w:r>
      <w:r w:rsidRPr="00644A3D">
        <w:rPr>
          <w:rFonts w:ascii="Calibri" w:hAnsi="Calibri"/>
          <w:sz w:val="22"/>
          <w:szCs w:val="22"/>
        </w:rPr>
        <w:t xml:space="preserve"> (</w:t>
      </w:r>
      <w:r w:rsidR="00116804" w:rsidRPr="00644A3D">
        <w:rPr>
          <w:rFonts w:ascii="Calibri" w:hAnsi="Calibri"/>
          <w:sz w:val="22"/>
          <w:szCs w:val="22"/>
        </w:rPr>
        <w:t>choisies</w:t>
      </w:r>
      <w:r w:rsidRPr="00644A3D">
        <w:rPr>
          <w:rFonts w:ascii="Calibri" w:hAnsi="Calibri"/>
          <w:sz w:val="22"/>
          <w:szCs w:val="22"/>
        </w:rPr>
        <w:t xml:space="preserve"> </w:t>
      </w:r>
      <w:r w:rsidR="00116804" w:rsidRPr="00644A3D">
        <w:rPr>
          <w:rFonts w:ascii="Calibri" w:hAnsi="Calibri"/>
          <w:sz w:val="22"/>
          <w:szCs w:val="22"/>
        </w:rPr>
        <w:t xml:space="preserve">en </w:t>
      </w:r>
      <w:r w:rsidR="00B9448D">
        <w:rPr>
          <w:rFonts w:ascii="Calibri" w:hAnsi="Calibri"/>
          <w:sz w:val="22"/>
          <w:szCs w:val="22"/>
        </w:rPr>
        <w:t>concertation</w:t>
      </w:r>
      <w:r w:rsidR="00116804" w:rsidRPr="00644A3D">
        <w:rPr>
          <w:rFonts w:ascii="Calibri" w:hAnsi="Calibri"/>
          <w:sz w:val="22"/>
          <w:szCs w:val="22"/>
        </w:rPr>
        <w:t xml:space="preserve"> </w:t>
      </w:r>
      <w:r w:rsidR="00B9448D">
        <w:rPr>
          <w:rFonts w:ascii="Calibri" w:hAnsi="Calibri"/>
          <w:sz w:val="22"/>
          <w:szCs w:val="22"/>
        </w:rPr>
        <w:t>avec</w:t>
      </w:r>
      <w:r w:rsidRPr="00644A3D">
        <w:rPr>
          <w:rFonts w:ascii="Calibri" w:hAnsi="Calibri"/>
          <w:sz w:val="22"/>
          <w:szCs w:val="22"/>
        </w:rPr>
        <w:t xml:space="preserve"> </w:t>
      </w:r>
      <w:r w:rsidR="005A4841">
        <w:rPr>
          <w:rFonts w:ascii="Calibri" w:hAnsi="Calibri"/>
          <w:sz w:val="22"/>
          <w:szCs w:val="22"/>
        </w:rPr>
        <w:t>nos</w:t>
      </w:r>
      <w:r w:rsidRPr="00644A3D">
        <w:rPr>
          <w:rFonts w:ascii="Calibri" w:hAnsi="Calibri"/>
          <w:sz w:val="22"/>
          <w:szCs w:val="22"/>
        </w:rPr>
        <w:t xml:space="preserve"> partenaire</w:t>
      </w:r>
      <w:r w:rsidR="005A4841">
        <w:rPr>
          <w:rFonts w:ascii="Calibri" w:hAnsi="Calibri"/>
          <w:sz w:val="22"/>
          <w:szCs w:val="22"/>
        </w:rPr>
        <w:t>s</w:t>
      </w:r>
      <w:r w:rsidRPr="00644A3D">
        <w:rPr>
          <w:rFonts w:ascii="Calibri" w:hAnsi="Calibri"/>
          <w:sz w:val="22"/>
          <w:szCs w:val="22"/>
        </w:rPr>
        <w:t xml:space="preserve"> libyen</w:t>
      </w:r>
      <w:r w:rsidR="00511365">
        <w:rPr>
          <w:rFonts w:ascii="Calibri" w:hAnsi="Calibri"/>
          <w:sz w:val="22"/>
          <w:szCs w:val="22"/>
        </w:rPr>
        <w:t>s</w:t>
      </w:r>
      <w:r w:rsidRPr="00644A3D">
        <w:rPr>
          <w:rFonts w:ascii="Calibri" w:hAnsi="Calibri"/>
          <w:sz w:val="22"/>
          <w:szCs w:val="22"/>
        </w:rPr>
        <w:t>).</w:t>
      </w:r>
      <w:r w:rsidR="005A4841">
        <w:rPr>
          <w:rFonts w:ascii="Calibri" w:hAnsi="Calibri"/>
          <w:sz w:val="22"/>
          <w:szCs w:val="22"/>
        </w:rPr>
        <w:t xml:space="preserve"> Nous souhaiterons élargir nos contacts en Libye</w:t>
      </w:r>
      <w:r w:rsidR="005E18A1">
        <w:rPr>
          <w:rFonts w:ascii="Calibri" w:hAnsi="Calibri"/>
          <w:sz w:val="22"/>
          <w:szCs w:val="22"/>
        </w:rPr>
        <w:t xml:space="preserve"> en travaillant aussi avec d’autres OSC actives dans d’autres domaines d’action.</w:t>
      </w:r>
    </w:p>
    <w:p w14:paraId="371AEE16" w14:textId="77777777" w:rsidR="00DE2CE9" w:rsidRPr="00644A3D" w:rsidRDefault="00DE2CE9" w:rsidP="00BA55DA">
      <w:pPr>
        <w:jc w:val="both"/>
        <w:rPr>
          <w:rFonts w:ascii="Calibri" w:hAnsi="Calibri"/>
          <w:sz w:val="22"/>
          <w:szCs w:val="22"/>
        </w:rPr>
      </w:pPr>
    </w:p>
    <w:p w14:paraId="1F2C9337" w14:textId="77777777" w:rsidR="00CC6AD2" w:rsidRDefault="00116804" w:rsidP="00BA55DA">
      <w:pPr>
        <w:jc w:val="both"/>
        <w:rPr>
          <w:rFonts w:ascii="Calibri" w:hAnsi="Calibri"/>
          <w:sz w:val="22"/>
          <w:szCs w:val="22"/>
        </w:rPr>
      </w:pPr>
      <w:r w:rsidRPr="00644A3D">
        <w:rPr>
          <w:rFonts w:ascii="Calibri" w:hAnsi="Calibri"/>
          <w:sz w:val="22"/>
          <w:szCs w:val="22"/>
        </w:rPr>
        <w:t>Pour</w:t>
      </w:r>
      <w:r w:rsidR="009C1898" w:rsidRPr="00644A3D">
        <w:rPr>
          <w:rFonts w:ascii="Calibri" w:hAnsi="Calibri"/>
          <w:sz w:val="22"/>
          <w:szCs w:val="22"/>
        </w:rPr>
        <w:t xml:space="preserve"> répondre </w:t>
      </w:r>
      <w:r w:rsidRPr="00644A3D">
        <w:rPr>
          <w:rFonts w:ascii="Calibri" w:hAnsi="Calibri"/>
          <w:sz w:val="22"/>
          <w:szCs w:val="22"/>
        </w:rPr>
        <w:t xml:space="preserve">de manière toujours plus ciblée </w:t>
      </w:r>
      <w:r w:rsidR="009C1898" w:rsidRPr="00644A3D">
        <w:rPr>
          <w:rFonts w:ascii="Calibri" w:hAnsi="Calibri"/>
          <w:sz w:val="22"/>
          <w:szCs w:val="22"/>
        </w:rPr>
        <w:t xml:space="preserve">aux attentes des participants, </w:t>
      </w:r>
      <w:r w:rsidRPr="00644A3D">
        <w:rPr>
          <w:rFonts w:ascii="Calibri" w:hAnsi="Calibri"/>
          <w:sz w:val="22"/>
          <w:szCs w:val="22"/>
        </w:rPr>
        <w:t xml:space="preserve">le travail d’identification des jeunes et de leurs attentes sera mené encore plus en amont </w:t>
      </w:r>
      <w:r w:rsidR="009C1898" w:rsidRPr="00644A3D">
        <w:rPr>
          <w:rFonts w:ascii="Calibri" w:hAnsi="Calibri"/>
          <w:sz w:val="22"/>
          <w:szCs w:val="22"/>
        </w:rPr>
        <w:t xml:space="preserve">(via </w:t>
      </w:r>
      <w:r w:rsidR="005E18A1">
        <w:rPr>
          <w:rFonts w:ascii="Calibri" w:hAnsi="Calibri"/>
          <w:sz w:val="22"/>
          <w:szCs w:val="22"/>
        </w:rPr>
        <w:t>des réunions Skype régulières</w:t>
      </w:r>
      <w:r w:rsidR="007048D3">
        <w:rPr>
          <w:rFonts w:ascii="Calibri" w:hAnsi="Calibri"/>
          <w:sz w:val="22"/>
          <w:szCs w:val="22"/>
        </w:rPr>
        <w:t>, des questionnaires</w:t>
      </w:r>
      <w:r w:rsidR="009C1898" w:rsidRPr="00644A3D">
        <w:rPr>
          <w:rFonts w:ascii="Calibri" w:hAnsi="Calibri"/>
          <w:sz w:val="22"/>
          <w:szCs w:val="22"/>
        </w:rPr>
        <w:t>…)</w:t>
      </w:r>
      <w:r w:rsidR="00511365">
        <w:rPr>
          <w:rFonts w:ascii="Calibri" w:hAnsi="Calibri"/>
          <w:sz w:val="22"/>
          <w:szCs w:val="22"/>
        </w:rPr>
        <w:t xml:space="preserve"> et avec la participation active de tous les partenaires</w:t>
      </w:r>
      <w:r w:rsidR="009C1898" w:rsidRPr="00644A3D">
        <w:rPr>
          <w:rFonts w:ascii="Calibri" w:hAnsi="Calibri"/>
          <w:sz w:val="22"/>
          <w:szCs w:val="22"/>
        </w:rPr>
        <w:t>.</w:t>
      </w:r>
      <w:r w:rsidRPr="00644A3D">
        <w:rPr>
          <w:rFonts w:ascii="Calibri" w:hAnsi="Calibri"/>
          <w:sz w:val="22"/>
          <w:szCs w:val="22"/>
        </w:rPr>
        <w:t xml:space="preserve"> </w:t>
      </w:r>
      <w:r w:rsidR="00E70CD4">
        <w:rPr>
          <w:rFonts w:ascii="Calibri" w:hAnsi="Calibri"/>
          <w:sz w:val="22"/>
          <w:szCs w:val="22"/>
        </w:rPr>
        <w:t>L</w:t>
      </w:r>
      <w:r w:rsidRPr="00644A3D">
        <w:rPr>
          <w:rFonts w:ascii="Calibri" w:hAnsi="Calibri"/>
          <w:sz w:val="22"/>
          <w:szCs w:val="22"/>
        </w:rPr>
        <w:t xml:space="preserve">e bilan avec les partenaires nous </w:t>
      </w:r>
      <w:r w:rsidR="00E70CD4">
        <w:rPr>
          <w:rFonts w:ascii="Calibri" w:hAnsi="Calibri"/>
          <w:sz w:val="22"/>
          <w:szCs w:val="22"/>
        </w:rPr>
        <w:t xml:space="preserve">a d’ailleurs </w:t>
      </w:r>
      <w:r w:rsidR="003523D0" w:rsidRPr="00447949">
        <w:rPr>
          <w:rFonts w:ascii="Calibri" w:hAnsi="Calibri"/>
          <w:sz w:val="22"/>
          <w:szCs w:val="22"/>
        </w:rPr>
        <w:t>amené</w:t>
      </w:r>
      <w:r w:rsidRPr="00644A3D">
        <w:rPr>
          <w:rFonts w:ascii="Calibri" w:hAnsi="Calibri"/>
          <w:sz w:val="22"/>
          <w:szCs w:val="22"/>
        </w:rPr>
        <w:t xml:space="preserve"> à envisa</w:t>
      </w:r>
      <w:r w:rsidR="007048D3">
        <w:rPr>
          <w:rFonts w:ascii="Calibri" w:hAnsi="Calibri"/>
          <w:sz w:val="22"/>
          <w:szCs w:val="22"/>
        </w:rPr>
        <w:t xml:space="preserve">ger la possibilité d’organiser une réunion intermédiaire entre </w:t>
      </w:r>
      <w:r w:rsidR="00CC6AD2">
        <w:rPr>
          <w:rFonts w:ascii="Calibri" w:hAnsi="Calibri"/>
          <w:sz w:val="22"/>
          <w:szCs w:val="22"/>
        </w:rPr>
        <w:t>partenaires, dans un lieu à mi-chemin, à Tunis par exemple</w:t>
      </w:r>
      <w:r w:rsidR="00E70CD4">
        <w:rPr>
          <w:rFonts w:ascii="Calibri" w:hAnsi="Calibri"/>
          <w:sz w:val="22"/>
          <w:szCs w:val="22"/>
        </w:rPr>
        <w:t xml:space="preserve"> pour choisir les thématiques mais aussi pour définir des procédures précises avec un calendrier correspondant pour la sélection des participants</w:t>
      </w:r>
      <w:r w:rsidR="00CC6AD2">
        <w:rPr>
          <w:rFonts w:ascii="Calibri" w:hAnsi="Calibri"/>
          <w:sz w:val="22"/>
          <w:szCs w:val="22"/>
        </w:rPr>
        <w:t>.</w:t>
      </w:r>
    </w:p>
    <w:p w14:paraId="0C187AED" w14:textId="77777777" w:rsidR="00E30379" w:rsidRDefault="00E30379" w:rsidP="00BA55DA">
      <w:pPr>
        <w:jc w:val="both"/>
        <w:rPr>
          <w:rFonts w:ascii="Calibri" w:hAnsi="Calibri"/>
          <w:sz w:val="22"/>
          <w:szCs w:val="22"/>
        </w:rPr>
      </w:pPr>
    </w:p>
    <w:p w14:paraId="223096B0" w14:textId="77777777" w:rsidR="00D15D2E" w:rsidRPr="00403085" w:rsidRDefault="00FF5A1F" w:rsidP="00BA55DA">
      <w:pPr>
        <w:pStyle w:val="Titre1"/>
        <w:numPr>
          <w:ilvl w:val="0"/>
          <w:numId w:val="23"/>
        </w:numPr>
        <w:spacing w:before="120"/>
        <w:jc w:val="both"/>
      </w:pPr>
      <w:r w:rsidRPr="00403085">
        <w:br w:type="page"/>
      </w:r>
      <w:bookmarkStart w:id="21" w:name="_Toc415849409"/>
      <w:r w:rsidR="00E06D3F" w:rsidRPr="00403085">
        <w:lastRenderedPageBreak/>
        <w:t>BUDGET</w:t>
      </w:r>
      <w:bookmarkEnd w:id="21"/>
    </w:p>
    <w:p w14:paraId="3D11A771" w14:textId="77777777" w:rsidR="00D15D2E" w:rsidRPr="00801070" w:rsidRDefault="00DC6694" w:rsidP="00BA55DA">
      <w:pPr>
        <w:pStyle w:val="Titre2"/>
        <w:numPr>
          <w:ilvl w:val="0"/>
          <w:numId w:val="32"/>
        </w:numPr>
        <w:spacing w:before="0"/>
      </w:pPr>
      <w:bookmarkStart w:id="22" w:name="_Toc415849410"/>
      <w:r w:rsidRPr="00801070">
        <w:t xml:space="preserve">Dépenses </w:t>
      </w:r>
      <w:r w:rsidR="006A288A" w:rsidRPr="00801070">
        <w:t>du projet</w:t>
      </w:r>
      <w:bookmarkEnd w:id="22"/>
    </w:p>
    <w:p w14:paraId="69517B28" w14:textId="77777777" w:rsidR="005D0212" w:rsidRDefault="00D15D2E" w:rsidP="00BA55DA">
      <w:pPr>
        <w:jc w:val="both"/>
        <w:rPr>
          <w:rFonts w:ascii="Calibri" w:hAnsi="Calibri"/>
          <w:sz w:val="22"/>
          <w:szCs w:val="22"/>
        </w:rPr>
      </w:pPr>
      <w:r w:rsidRPr="00644A3D">
        <w:rPr>
          <w:rFonts w:ascii="Calibri" w:hAnsi="Calibri"/>
          <w:sz w:val="22"/>
          <w:szCs w:val="22"/>
        </w:rPr>
        <w:t>Le budget réalisé est resté relativement fidèle au</w:t>
      </w:r>
      <w:r w:rsidR="004E7868" w:rsidRPr="00644A3D">
        <w:rPr>
          <w:rFonts w:ascii="Calibri" w:hAnsi="Calibri"/>
          <w:sz w:val="22"/>
          <w:szCs w:val="22"/>
        </w:rPr>
        <w:t>x</w:t>
      </w:r>
      <w:r w:rsidRPr="00644A3D">
        <w:rPr>
          <w:rFonts w:ascii="Calibri" w:hAnsi="Calibri"/>
          <w:sz w:val="22"/>
          <w:szCs w:val="22"/>
        </w:rPr>
        <w:t xml:space="preserve"> prévision</w:t>
      </w:r>
      <w:r w:rsidR="00754881" w:rsidRPr="00644A3D">
        <w:rPr>
          <w:rFonts w:ascii="Calibri" w:hAnsi="Calibri"/>
          <w:sz w:val="22"/>
          <w:szCs w:val="22"/>
        </w:rPr>
        <w:t>s.</w:t>
      </w:r>
    </w:p>
    <w:p w14:paraId="75EE96F4" w14:textId="77777777" w:rsidR="004C17E6" w:rsidRDefault="004C17E6" w:rsidP="00BA55DA">
      <w:pPr>
        <w:jc w:val="both"/>
        <w:rPr>
          <w:rFonts w:ascii="Calibri" w:hAnsi="Calibri"/>
          <w:sz w:val="22"/>
          <w:szCs w:val="22"/>
        </w:rPr>
      </w:pPr>
      <w:r w:rsidRPr="004C17E6">
        <w:rPr>
          <w:rFonts w:ascii="Calibri" w:hAnsi="Calibri"/>
          <w:sz w:val="22"/>
          <w:szCs w:val="22"/>
          <w:highlight w:val="yellow"/>
        </w:rPr>
        <w:t>(</w:t>
      </w:r>
      <w:proofErr w:type="gramStart"/>
      <w:r w:rsidRPr="004C17E6">
        <w:rPr>
          <w:rFonts w:ascii="Calibri" w:hAnsi="Calibri"/>
          <w:sz w:val="22"/>
          <w:szCs w:val="22"/>
          <w:highlight w:val="yellow"/>
        </w:rPr>
        <w:t>insérer</w:t>
      </w:r>
      <w:proofErr w:type="gramEnd"/>
      <w:r w:rsidRPr="004C17E6">
        <w:rPr>
          <w:rFonts w:ascii="Calibri" w:hAnsi="Calibri"/>
          <w:sz w:val="22"/>
          <w:szCs w:val="22"/>
          <w:highlight w:val="yellow"/>
        </w:rPr>
        <w:t xml:space="preserve"> bilan)</w:t>
      </w:r>
    </w:p>
    <w:p w14:paraId="5D21FE48" w14:textId="77777777" w:rsidR="0055226F" w:rsidRPr="00644A3D" w:rsidRDefault="00754881" w:rsidP="00BA55DA">
      <w:pPr>
        <w:pStyle w:val="Titre2"/>
        <w:numPr>
          <w:ilvl w:val="0"/>
          <w:numId w:val="32"/>
        </w:numPr>
      </w:pPr>
      <w:bookmarkStart w:id="23" w:name="_Toc415849411"/>
      <w:r w:rsidRPr="00644A3D">
        <w:t>Ressour</w:t>
      </w:r>
      <w:r w:rsidR="00DC6694" w:rsidRPr="00644A3D">
        <w:t xml:space="preserve">ces </w:t>
      </w:r>
      <w:r w:rsidR="005E34FF" w:rsidRPr="00644A3D">
        <w:t>du projet</w:t>
      </w:r>
      <w:bookmarkEnd w:id="23"/>
    </w:p>
    <w:p w14:paraId="7C2502DE" w14:textId="77777777" w:rsidR="00D15D2E" w:rsidRDefault="0056596D" w:rsidP="00BA55DA">
      <w:pPr>
        <w:jc w:val="both"/>
        <w:rPr>
          <w:rFonts w:ascii="Calibri" w:hAnsi="Calibri"/>
          <w:sz w:val="22"/>
          <w:szCs w:val="22"/>
        </w:rPr>
      </w:pPr>
      <w:r w:rsidRPr="00644A3D">
        <w:rPr>
          <w:rFonts w:ascii="Calibri" w:hAnsi="Calibri"/>
          <w:sz w:val="22"/>
          <w:szCs w:val="22"/>
        </w:rPr>
        <w:t xml:space="preserve">Au niveau des ressources, </w:t>
      </w:r>
      <w:r w:rsidR="000A41F9" w:rsidRPr="00644A3D">
        <w:rPr>
          <w:rFonts w:ascii="Calibri" w:hAnsi="Calibri"/>
          <w:sz w:val="22"/>
          <w:szCs w:val="22"/>
        </w:rPr>
        <w:t xml:space="preserve">le budget est resté fidèle </w:t>
      </w:r>
      <w:r w:rsidR="005B1DD8" w:rsidRPr="00644A3D">
        <w:rPr>
          <w:rFonts w:ascii="Calibri" w:hAnsi="Calibri"/>
          <w:sz w:val="22"/>
          <w:szCs w:val="22"/>
        </w:rPr>
        <w:t>aux prévisions.</w:t>
      </w:r>
    </w:p>
    <w:p w14:paraId="32EC0260" w14:textId="5F394953" w:rsidR="004C17E6" w:rsidRDefault="004C17E6" w:rsidP="00BA55DA">
      <w:pPr>
        <w:jc w:val="both"/>
        <w:rPr>
          <w:rFonts w:ascii="Calibri" w:hAnsi="Calibri"/>
          <w:sz w:val="22"/>
          <w:szCs w:val="22"/>
        </w:rPr>
      </w:pPr>
      <w:r w:rsidRPr="004C17E6">
        <w:rPr>
          <w:rFonts w:ascii="Calibri" w:hAnsi="Calibri"/>
          <w:sz w:val="22"/>
          <w:szCs w:val="22"/>
          <w:highlight w:val="yellow"/>
        </w:rPr>
        <w:t>(</w:t>
      </w:r>
      <w:proofErr w:type="gramStart"/>
      <w:r w:rsidRPr="004C17E6">
        <w:rPr>
          <w:rFonts w:ascii="Calibri" w:hAnsi="Calibri"/>
          <w:sz w:val="22"/>
          <w:szCs w:val="22"/>
          <w:highlight w:val="yellow"/>
        </w:rPr>
        <w:t>insérer</w:t>
      </w:r>
      <w:proofErr w:type="gramEnd"/>
      <w:r w:rsidRPr="004C17E6">
        <w:rPr>
          <w:rFonts w:ascii="Calibri" w:hAnsi="Calibri"/>
          <w:sz w:val="22"/>
          <w:szCs w:val="22"/>
          <w:highlight w:val="yellow"/>
        </w:rPr>
        <w:t xml:space="preserve"> ressources)</w:t>
      </w:r>
    </w:p>
    <w:sectPr w:rsidR="004C17E6" w:rsidSect="00160CAD">
      <w:footerReference w:type="default" r:id="rId15"/>
      <w:pgSz w:w="11906" w:h="16838"/>
      <w:pgMar w:top="1417" w:right="1417" w:bottom="1417" w:left="1417" w:header="708" w:footer="2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246F9" w14:textId="77777777" w:rsidR="00DB23AB" w:rsidRDefault="00DB23AB">
      <w:r>
        <w:separator/>
      </w:r>
    </w:p>
  </w:endnote>
  <w:endnote w:type="continuationSeparator" w:id="0">
    <w:p w14:paraId="0506AFAB" w14:textId="77777777" w:rsidR="00DB23AB" w:rsidRDefault="00DB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Gra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Neue">
    <w:altName w:val="Malgun Gothic"/>
    <w:charset w:val="00"/>
    <w:family w:val="auto"/>
    <w:pitch w:val="variable"/>
    <w:sig w:usb0="00000003" w:usb1="500079DB" w:usb2="00000010" w:usb3="00000000" w:csb0="00000001" w:csb1="00000000"/>
  </w:font>
  <w:font w:name="Avenir Book">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B96C9" w14:textId="77777777" w:rsidR="00E466CD" w:rsidRPr="001F24DA" w:rsidRDefault="00E466CD" w:rsidP="001F24DA">
    <w:pPr>
      <w:pStyle w:val="Pieddepage"/>
      <w:rPr>
        <w:rFonts w:ascii="Arial" w:hAnsi="Arial" w:cs="Arial"/>
        <w:sz w:val="16"/>
        <w:szCs w:val="16"/>
      </w:rPr>
    </w:pPr>
    <w:r>
      <w:rPr>
        <w:rFonts w:ascii="Arial" w:hAnsi="Arial" w:cs="Arial"/>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DB44B" w14:textId="77777777" w:rsidR="00E466CD" w:rsidRPr="00BE5AFD" w:rsidRDefault="00E466CD" w:rsidP="00BC76A2">
    <w:pPr>
      <w:pStyle w:val="Pieddepage"/>
      <w:jc w:val="center"/>
      <w:rPr>
        <w:rFonts w:ascii="Arial" w:hAnsi="Arial" w:cs="Arial"/>
        <w:b/>
        <w:color w:val="333333"/>
        <w:sz w:val="18"/>
        <w:szCs w:val="18"/>
      </w:rPr>
    </w:pPr>
    <w:r w:rsidRPr="00BE5AFD">
      <w:rPr>
        <w:rFonts w:ascii="Arial" w:hAnsi="Arial" w:cs="Arial"/>
        <w:b/>
        <w:color w:val="333333"/>
        <w:sz w:val="18"/>
        <w:szCs w:val="18"/>
      </w:rPr>
      <w:t>Réseau Euromed France (REF)</w:t>
    </w:r>
  </w:p>
  <w:p w14:paraId="0B4A795E" w14:textId="77777777" w:rsidR="00E466CD" w:rsidRPr="00BE5AFD" w:rsidRDefault="00E466CD" w:rsidP="00BC76A2">
    <w:pPr>
      <w:pStyle w:val="Pieddepage"/>
      <w:jc w:val="center"/>
      <w:rPr>
        <w:rFonts w:ascii="Arial" w:hAnsi="Arial" w:cs="Arial"/>
        <w:color w:val="333333"/>
        <w:sz w:val="18"/>
        <w:szCs w:val="18"/>
      </w:rPr>
    </w:pPr>
    <w:r>
      <w:rPr>
        <w:rFonts w:ascii="Arial" w:hAnsi="Arial" w:cs="Arial"/>
        <w:noProof/>
        <w:color w:val="333333"/>
        <w:sz w:val="18"/>
        <w:szCs w:val="18"/>
      </w:rPr>
      <mc:AlternateContent>
        <mc:Choice Requires="wps">
          <w:drawing>
            <wp:anchor distT="45720" distB="45720" distL="114300" distR="114300" simplePos="0" relativeHeight="251657728" behindDoc="1" locked="0" layoutInCell="0" allowOverlap="1" wp14:anchorId="35ABA9D8" wp14:editId="159F86FB">
              <wp:simplePos x="0" y="0"/>
              <wp:positionH relativeFrom="column">
                <wp:posOffset>5240020</wp:posOffset>
              </wp:positionH>
              <wp:positionV relativeFrom="page">
                <wp:posOffset>9978390</wp:posOffset>
              </wp:positionV>
              <wp:extent cx="520700" cy="374015"/>
              <wp:effectExtent l="0" t="0" r="508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37401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213D13D" w14:textId="77777777" w:rsidR="00E466CD" w:rsidRPr="0016191C" w:rsidRDefault="00E466CD" w:rsidP="009347D3">
                          <w:pPr>
                            <w:jc w:val="right"/>
                            <w:rPr>
                              <w:rFonts w:ascii="Calibri" w:hAnsi="Calibri"/>
                              <w:sz w:val="22"/>
                            </w:rPr>
                          </w:pPr>
                          <w:r w:rsidRPr="0016191C">
                            <w:rPr>
                              <w:rFonts w:ascii="Calibri" w:hAnsi="Calibri"/>
                              <w:sz w:val="22"/>
                            </w:rPr>
                            <w:fldChar w:fldCharType="begin"/>
                          </w:r>
                          <w:r>
                            <w:rPr>
                              <w:rFonts w:ascii="Calibri" w:hAnsi="Calibri"/>
                              <w:sz w:val="22"/>
                            </w:rPr>
                            <w:instrText>PAGE</w:instrText>
                          </w:r>
                          <w:r w:rsidRPr="0016191C">
                            <w:rPr>
                              <w:rFonts w:ascii="Calibri" w:hAnsi="Calibri"/>
                              <w:sz w:val="22"/>
                            </w:rPr>
                            <w:instrText xml:space="preserve">   \* MERGEFORMAT</w:instrText>
                          </w:r>
                          <w:r w:rsidRPr="0016191C">
                            <w:rPr>
                              <w:rFonts w:ascii="Calibri" w:hAnsi="Calibri"/>
                              <w:sz w:val="22"/>
                            </w:rPr>
                            <w:fldChar w:fldCharType="separate"/>
                          </w:r>
                          <w:r w:rsidR="00DF668D">
                            <w:rPr>
                              <w:rFonts w:ascii="Calibri" w:hAnsi="Calibri"/>
                              <w:noProof/>
                              <w:sz w:val="22"/>
                            </w:rPr>
                            <w:t>12</w:t>
                          </w:r>
                          <w:r w:rsidRPr="0016191C">
                            <w:rPr>
                              <w:rFonts w:ascii="Calibri" w:hAnsi="Calibri"/>
                              <w:sz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ABA9D8" id="_x0000_t202" coordsize="21600,21600" o:spt="202" path="m,l,21600r21600,l21600,xe">
              <v:stroke joinstyle="miter"/>
              <v:path gradientshapeok="t" o:connecttype="rect"/>
            </v:shapetype>
            <v:shape id="Zone de texte 2" o:spid="_x0000_s1026" type="#_x0000_t202" style="position:absolute;left:0;text-align:left;margin-left:412.6pt;margin-top:785.7pt;width:41pt;height:29.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" o:allowincell="f" stroked="f">
              <v:textbox>
                <w:txbxContent>
                  <w:p w14:paraId="0213D13D" w14:textId="77777777" w:rsidR="00E466CD" w:rsidRPr="0016191C" w:rsidRDefault="00E466CD" w:rsidP="009347D3">
                    <w:pPr>
                      <w:jc w:val="right"/>
                      <w:rPr>
                        <w:rFonts w:ascii="Calibri" w:hAnsi="Calibri"/>
                        <w:sz w:val="22"/>
                      </w:rPr>
                    </w:pPr>
                    <w:r w:rsidRPr="0016191C">
                      <w:rPr>
                        <w:rFonts w:ascii="Calibri" w:hAnsi="Calibri"/>
                        <w:sz w:val="22"/>
                      </w:rPr>
                      <w:fldChar w:fldCharType="begin"/>
                    </w:r>
                    <w:r>
                      <w:rPr>
                        <w:rFonts w:ascii="Calibri" w:hAnsi="Calibri"/>
                        <w:sz w:val="22"/>
                      </w:rPr>
                      <w:instrText>PAGE</w:instrText>
                    </w:r>
                    <w:r w:rsidRPr="0016191C">
                      <w:rPr>
                        <w:rFonts w:ascii="Calibri" w:hAnsi="Calibri"/>
                        <w:sz w:val="22"/>
                      </w:rPr>
                      <w:instrText xml:space="preserve">   \* MERGEFORMAT</w:instrText>
                    </w:r>
                    <w:r w:rsidRPr="0016191C">
                      <w:rPr>
                        <w:rFonts w:ascii="Calibri" w:hAnsi="Calibri"/>
                        <w:sz w:val="22"/>
                      </w:rPr>
                      <w:fldChar w:fldCharType="separate"/>
                    </w:r>
                    <w:r w:rsidR="00DF668D">
                      <w:rPr>
                        <w:rFonts w:ascii="Calibri" w:hAnsi="Calibri"/>
                        <w:noProof/>
                        <w:sz w:val="22"/>
                      </w:rPr>
                      <w:t>12</w:t>
                    </w:r>
                    <w:r w:rsidRPr="0016191C">
                      <w:rPr>
                        <w:rFonts w:ascii="Calibri" w:hAnsi="Calibri"/>
                        <w:sz w:val="22"/>
                      </w:rPr>
                      <w:fldChar w:fldCharType="end"/>
                    </w:r>
                  </w:p>
                </w:txbxContent>
              </v:textbox>
              <w10:wrap anchory="page"/>
            </v:shape>
          </w:pict>
        </mc:Fallback>
      </mc:AlternateContent>
    </w:r>
    <w:r w:rsidRPr="00BE5AFD">
      <w:rPr>
        <w:rFonts w:ascii="Arial" w:hAnsi="Arial" w:cs="Arial"/>
        <w:color w:val="333333"/>
        <w:sz w:val="18"/>
        <w:szCs w:val="18"/>
      </w:rPr>
      <w:t>C/o Solidarité Laïque - 22 rue Corvisart - 75013 Paris</w:t>
    </w:r>
  </w:p>
  <w:p w14:paraId="431EAFA3" w14:textId="77777777" w:rsidR="00E466CD" w:rsidRPr="00BE5AFD" w:rsidRDefault="00E466CD" w:rsidP="00BC76A2">
    <w:pPr>
      <w:pStyle w:val="Pieddepage"/>
      <w:jc w:val="center"/>
      <w:rPr>
        <w:rFonts w:ascii="Arial" w:hAnsi="Arial" w:cs="Arial"/>
        <w:color w:val="333333"/>
        <w:sz w:val="18"/>
        <w:szCs w:val="18"/>
      </w:rPr>
    </w:pPr>
    <w:r w:rsidRPr="00BE5AFD">
      <w:rPr>
        <w:rFonts w:ascii="Arial" w:hAnsi="Arial" w:cs="Arial"/>
        <w:color w:val="333333"/>
        <w:sz w:val="18"/>
        <w:szCs w:val="18"/>
      </w:rPr>
      <w:t xml:space="preserve">Tél : 09 52 56 24 34 – mail : </w:t>
    </w:r>
    <w:hyperlink r:id="rId1" w:history="1">
      <w:r w:rsidRPr="00BE5AFD">
        <w:rPr>
          <w:rStyle w:val="Lienhypertexte"/>
          <w:rFonts w:ascii="Arial" w:hAnsi="Arial" w:cs="Arial"/>
          <w:sz w:val="18"/>
          <w:szCs w:val="18"/>
        </w:rPr>
        <w:t>ref@euromed-france.org</w:t>
      </w:r>
    </w:hyperlink>
  </w:p>
  <w:p w14:paraId="0B44EBAA" w14:textId="77777777" w:rsidR="00E466CD" w:rsidRPr="00BC76A2" w:rsidRDefault="00DB23AB" w:rsidP="00BC76A2">
    <w:pPr>
      <w:pStyle w:val="Pieddepage"/>
      <w:jc w:val="center"/>
      <w:rPr>
        <w:rFonts w:ascii="Arial" w:hAnsi="Arial" w:cs="Arial"/>
        <w:color w:val="0000FF"/>
        <w:sz w:val="18"/>
        <w:szCs w:val="18"/>
      </w:rPr>
    </w:pPr>
    <w:hyperlink r:id="rId2" w:history="1">
      <w:r w:rsidR="00E466CD" w:rsidRPr="00BE5AFD">
        <w:rPr>
          <w:rStyle w:val="Lienhypertexte"/>
          <w:rFonts w:ascii="Arial" w:hAnsi="Arial" w:cs="Arial"/>
          <w:sz w:val="18"/>
          <w:szCs w:val="18"/>
        </w:rPr>
        <w:t>www.euromed-france.org</w:t>
      </w:r>
    </w:hyperlink>
  </w:p>
  <w:p w14:paraId="6E119E5D" w14:textId="77777777" w:rsidR="00E466CD" w:rsidRDefault="00E466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E5A0D" w14:textId="77777777" w:rsidR="00DB23AB" w:rsidRDefault="00DB23AB">
      <w:r>
        <w:separator/>
      </w:r>
    </w:p>
  </w:footnote>
  <w:footnote w:type="continuationSeparator" w:id="0">
    <w:p w14:paraId="117A332C" w14:textId="77777777" w:rsidR="00DB23AB" w:rsidRDefault="00DB23AB">
      <w:r>
        <w:continuationSeparator/>
      </w:r>
    </w:p>
  </w:footnote>
  <w:footnote w:id="1">
    <w:p w14:paraId="240A17EA" w14:textId="77777777" w:rsidR="00E466CD" w:rsidRDefault="00E466CD">
      <w:pPr>
        <w:pStyle w:val="Notedebasdepage"/>
      </w:pPr>
      <w:r>
        <w:rPr>
          <w:rStyle w:val="Appelnotedebasdep"/>
        </w:rPr>
        <w:footnoteRef/>
      </w:r>
      <w:r>
        <w:t xml:space="preserve"> Le premier stage a eu lieu à Marseille du 15 au 22 février 2015 et s’intitulait «</w:t>
      </w:r>
      <w:proofErr w:type="gramStart"/>
      <w:r>
        <w:t>  Encourager</w:t>
      </w:r>
      <w:proofErr w:type="gramEnd"/>
      <w:r>
        <w:t xml:space="preserve"> la citoyenneté des jeunes libyens en soutenant leur implication dans la vie publique locale ». </w:t>
      </w:r>
    </w:p>
  </w:footnote>
  <w:footnote w:id="2">
    <w:p w14:paraId="32441F7C" w14:textId="77777777" w:rsidR="00E466CD" w:rsidRPr="000A41F9" w:rsidRDefault="00E466CD">
      <w:pPr>
        <w:pStyle w:val="Notedebasdepage"/>
      </w:pPr>
      <w:r w:rsidRPr="000A41F9">
        <w:rPr>
          <w:rStyle w:val="Appelnotedebasdep"/>
        </w:rPr>
        <w:footnoteRef/>
      </w:r>
      <w:r w:rsidRPr="000A41F9">
        <w:t xml:space="preserve"> Auxquels se sont ajoutés </w:t>
      </w:r>
      <w:r>
        <w:t>plusieurs jours</w:t>
      </w:r>
      <w:r w:rsidRPr="000A41F9">
        <w:t xml:space="preserve"> de transports : transport </w:t>
      </w:r>
      <w:r>
        <w:t>aérien AR entre Tripoli et Tunis</w:t>
      </w:r>
      <w:r w:rsidRPr="000A41F9">
        <w:t xml:space="preserve">, transit de </w:t>
      </w:r>
      <w:r>
        <w:t>3</w:t>
      </w:r>
      <w:r w:rsidRPr="000A41F9">
        <w:t xml:space="preserve"> jours à Tunis </w:t>
      </w:r>
      <w:r>
        <w:t xml:space="preserve">(de 13 personnes) </w:t>
      </w:r>
      <w:r w:rsidRPr="000A41F9">
        <w:t>pour déposer</w:t>
      </w:r>
      <w:r>
        <w:t xml:space="preserve"> les demandes de visa</w:t>
      </w:r>
      <w:r w:rsidRPr="000A41F9">
        <w:t xml:space="preserve">, </w:t>
      </w:r>
      <w:r>
        <w:t>aller et retour Tripoli-Tunis-Tripoli, d’un représentant de la DOSWY pour récupérer l’ensemble des passeports avec les visas permettant à tous les membres du groupe de prendre l’avion de Tripoli pour le trajet Tripoli-Tunis-Paris-Tunis-Tripoli permettant la participation au stage.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D368A" w14:textId="77777777" w:rsidR="00E466CD" w:rsidRDefault="00E466C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0pt;height:100.5pt" o:bullet="t">
        <v:imagedata r:id="rId1" o:title=""/>
      </v:shape>
    </w:pict>
  </w:numPicBullet>
  <w:abstractNum w:abstractNumId="0" w15:restartNumberingAfterBreak="0">
    <w:nsid w:val="FFFFFF1D"/>
    <w:multiLevelType w:val="multilevel"/>
    <w:tmpl w:val="7488E7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85CEA70C"/>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27D2D32"/>
    <w:multiLevelType w:val="hybridMultilevel"/>
    <w:tmpl w:val="7470803A"/>
    <w:lvl w:ilvl="0" w:tplc="2D2C41E4">
      <w:start w:val="3"/>
      <w:numFmt w:val="upperRoman"/>
      <w:lvlText w:val="%1."/>
      <w:lvlJc w:val="right"/>
      <w:pPr>
        <w:ind w:left="540" w:hanging="1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DB6546"/>
    <w:multiLevelType w:val="hybridMultilevel"/>
    <w:tmpl w:val="F8F2ED1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2B5D32"/>
    <w:multiLevelType w:val="hybridMultilevel"/>
    <w:tmpl w:val="10828F1E"/>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D63D1E"/>
    <w:multiLevelType w:val="hybridMultilevel"/>
    <w:tmpl w:val="B7BAFF52"/>
    <w:lvl w:ilvl="0" w:tplc="FFFFFFFF">
      <w:start w:val="8"/>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756F03"/>
    <w:multiLevelType w:val="multilevel"/>
    <w:tmpl w:val="A92ED0A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925DD1"/>
    <w:multiLevelType w:val="hybridMultilevel"/>
    <w:tmpl w:val="BCDE18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1BF0C17"/>
    <w:multiLevelType w:val="hybridMultilevel"/>
    <w:tmpl w:val="0BDC752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285360E"/>
    <w:multiLevelType w:val="hybridMultilevel"/>
    <w:tmpl w:val="E77E5088"/>
    <w:lvl w:ilvl="0" w:tplc="FFFFFFFF">
      <w:start w:val="8"/>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A10629"/>
    <w:multiLevelType w:val="hybridMultilevel"/>
    <w:tmpl w:val="384634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A1F546E"/>
    <w:multiLevelType w:val="multilevel"/>
    <w:tmpl w:val="438E3340"/>
    <w:lvl w:ilvl="0">
      <w:start w:val="1"/>
      <w:numFmt w:val="upperRoman"/>
      <w:lvlText w:val="%1."/>
      <w:lvlJc w:val="right"/>
      <w:pPr>
        <w:ind w:left="540" w:hanging="18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2" w15:restartNumberingAfterBreak="0">
    <w:nsid w:val="26315F83"/>
    <w:multiLevelType w:val="multilevel"/>
    <w:tmpl w:val="95D6A91E"/>
    <w:lvl w:ilvl="0">
      <w:start w:val="1"/>
      <w:numFmt w:val="bullet"/>
      <w:lvlText w:val="o"/>
      <w:lvlJc w:val="left"/>
      <w:pPr>
        <w:ind w:left="2520" w:hanging="360"/>
      </w:pPr>
      <w:rPr>
        <w:rFonts w:ascii="Courier New" w:hAnsi="Courier New" w:hint="default"/>
      </w:rPr>
    </w:lvl>
    <w:lvl w:ilvl="1">
      <w:start w:val="1"/>
      <w:numFmt w:val="bullet"/>
      <w:lvlText w:val="o"/>
      <w:lvlJc w:val="left"/>
      <w:pPr>
        <w:ind w:left="3240" w:hanging="360"/>
      </w:pPr>
      <w:rPr>
        <w:rFonts w:ascii="Courier New" w:hAnsi="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hint="default"/>
      </w:rPr>
    </w:lvl>
    <w:lvl w:ilvl="8">
      <w:start w:val="1"/>
      <w:numFmt w:val="bullet"/>
      <w:lvlText w:val=""/>
      <w:lvlJc w:val="left"/>
      <w:pPr>
        <w:ind w:left="8280" w:hanging="360"/>
      </w:pPr>
      <w:rPr>
        <w:rFonts w:ascii="Wingdings" w:hAnsi="Wingdings" w:hint="default"/>
      </w:rPr>
    </w:lvl>
  </w:abstractNum>
  <w:abstractNum w:abstractNumId="13" w15:restartNumberingAfterBreak="0">
    <w:nsid w:val="2AEB22EC"/>
    <w:multiLevelType w:val="hybridMultilevel"/>
    <w:tmpl w:val="F8740E80"/>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5BE6AEE"/>
    <w:multiLevelType w:val="multilevel"/>
    <w:tmpl w:val="F8F2E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915D9B"/>
    <w:multiLevelType w:val="multilevel"/>
    <w:tmpl w:val="040C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4EDE55C4"/>
    <w:multiLevelType w:val="multilevel"/>
    <w:tmpl w:val="040C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5450378D"/>
    <w:multiLevelType w:val="hybridMultilevel"/>
    <w:tmpl w:val="95D6A91E"/>
    <w:lvl w:ilvl="0" w:tplc="040C0003">
      <w:start w:val="1"/>
      <w:numFmt w:val="bullet"/>
      <w:lvlText w:val="o"/>
      <w:lvlJc w:val="left"/>
      <w:pPr>
        <w:ind w:left="2520" w:hanging="360"/>
      </w:pPr>
      <w:rPr>
        <w:rFonts w:ascii="Courier New" w:hAnsi="Courier New" w:hint="default"/>
      </w:rPr>
    </w:lvl>
    <w:lvl w:ilvl="1" w:tplc="040C0003">
      <w:start w:val="1"/>
      <w:numFmt w:val="bullet"/>
      <w:lvlText w:val="o"/>
      <w:lvlJc w:val="left"/>
      <w:pPr>
        <w:ind w:left="3240" w:hanging="360"/>
      </w:pPr>
      <w:rPr>
        <w:rFonts w:ascii="Courier New" w:hAnsi="Courier New" w:hint="default"/>
      </w:rPr>
    </w:lvl>
    <w:lvl w:ilvl="2" w:tplc="040C0005">
      <w:start w:val="1"/>
      <w:numFmt w:val="bullet"/>
      <w:lvlText w:val=""/>
      <w:lvlJc w:val="left"/>
      <w:pPr>
        <w:ind w:left="3960" w:hanging="360"/>
      </w:pPr>
      <w:rPr>
        <w:rFonts w:ascii="Wingdings" w:hAnsi="Wingdings" w:hint="default"/>
      </w:rPr>
    </w:lvl>
    <w:lvl w:ilvl="3" w:tplc="040C000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8" w15:restartNumberingAfterBreak="0">
    <w:nsid w:val="55607A9F"/>
    <w:multiLevelType w:val="hybridMultilevel"/>
    <w:tmpl w:val="A92ED0A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FF8038A"/>
    <w:multiLevelType w:val="multilevel"/>
    <w:tmpl w:val="438E3340"/>
    <w:lvl w:ilvl="0">
      <w:start w:val="1"/>
      <w:numFmt w:val="upperRoman"/>
      <w:lvlText w:val="%1."/>
      <w:lvlJc w:val="right"/>
      <w:pPr>
        <w:ind w:left="540" w:hanging="18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0" w15:restartNumberingAfterBreak="0">
    <w:nsid w:val="62164021"/>
    <w:multiLevelType w:val="multilevel"/>
    <w:tmpl w:val="1D9C4AC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65606DC8"/>
    <w:multiLevelType w:val="multilevel"/>
    <w:tmpl w:val="A13035E4"/>
    <w:lvl w:ilvl="0">
      <w:start w:val="1"/>
      <w:numFmt w:val="upperRoman"/>
      <w:lvlText w:val="%1."/>
      <w:lvlJc w:val="left"/>
      <w:pPr>
        <w:ind w:left="0" w:firstLine="0"/>
      </w:pPr>
    </w:lvl>
    <w:lvl w:ilvl="1">
      <w:start w:val="1"/>
      <w:numFmt w:val="decimal"/>
      <w:lvlText w:val="%2."/>
      <w:lvlJc w:val="left"/>
      <w:pPr>
        <w:ind w:left="1080" w:hanging="360"/>
      </w:pPr>
    </w:lvl>
    <w:lvl w:ilvl="2">
      <w:start w:val="1"/>
      <w:numFmt w:val="lowerLetter"/>
      <w:lvlText w:val="%3)"/>
      <w:lvlJc w:val="left"/>
      <w:pPr>
        <w:ind w:left="1800" w:hanging="36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686F293C"/>
    <w:multiLevelType w:val="multilevel"/>
    <w:tmpl w:val="F8740E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891E97"/>
    <w:multiLevelType w:val="multilevel"/>
    <w:tmpl w:val="A13035E4"/>
    <w:lvl w:ilvl="0">
      <w:start w:val="1"/>
      <w:numFmt w:val="upperRoman"/>
      <w:pStyle w:val="Titre1"/>
      <w:lvlText w:val="%1."/>
      <w:lvlJc w:val="left"/>
      <w:pPr>
        <w:ind w:left="0" w:firstLine="0"/>
      </w:pPr>
    </w:lvl>
    <w:lvl w:ilvl="1">
      <w:start w:val="1"/>
      <w:numFmt w:val="decimal"/>
      <w:pStyle w:val="Titre2"/>
      <w:lvlText w:val="%2."/>
      <w:lvlJc w:val="left"/>
      <w:pPr>
        <w:ind w:left="1080" w:hanging="360"/>
      </w:pPr>
    </w:lvl>
    <w:lvl w:ilvl="2">
      <w:start w:val="1"/>
      <w:numFmt w:val="lowerLetter"/>
      <w:pStyle w:val="Titre3"/>
      <w:lvlText w:val="%3)"/>
      <w:lvlJc w:val="left"/>
      <w:pPr>
        <w:ind w:left="1800" w:hanging="36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24" w15:restartNumberingAfterBreak="0">
    <w:nsid w:val="6D313458"/>
    <w:multiLevelType w:val="multilevel"/>
    <w:tmpl w:val="F1084A74"/>
    <w:lvl w:ilvl="0">
      <w:start w:val="1"/>
      <w:numFmt w:val="upperRoman"/>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74C61078"/>
    <w:multiLevelType w:val="hybridMultilevel"/>
    <w:tmpl w:val="17DE0096"/>
    <w:lvl w:ilvl="0" w:tplc="FFFFFFFF">
      <w:start w:val="8"/>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5256116"/>
    <w:multiLevelType w:val="hybridMultilevel"/>
    <w:tmpl w:val="AFE0C066"/>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6DA4D96"/>
    <w:multiLevelType w:val="multilevel"/>
    <w:tmpl w:val="BCDE18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91622C2"/>
    <w:multiLevelType w:val="hybridMultilevel"/>
    <w:tmpl w:val="B38C8B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C3A2124"/>
    <w:multiLevelType w:val="hybridMultilevel"/>
    <w:tmpl w:val="1F7EA73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BC6930"/>
    <w:multiLevelType w:val="hybridMultilevel"/>
    <w:tmpl w:val="438E3340"/>
    <w:lvl w:ilvl="0" w:tplc="040C0013">
      <w:start w:val="1"/>
      <w:numFmt w:val="upperRoman"/>
      <w:lvlText w:val="%1."/>
      <w:lvlJc w:val="right"/>
      <w:pPr>
        <w:ind w:left="540" w:hanging="180"/>
      </w:pPr>
    </w:lvl>
    <w:lvl w:ilvl="1" w:tplc="040C0019">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num w:numId="1">
    <w:abstractNumId w:val="1"/>
  </w:num>
  <w:num w:numId="2">
    <w:abstractNumId w:val="5"/>
  </w:num>
  <w:num w:numId="3">
    <w:abstractNumId w:val="9"/>
  </w:num>
  <w:num w:numId="4">
    <w:abstractNumId w:val="25"/>
  </w:num>
  <w:num w:numId="5">
    <w:abstractNumId w:val="23"/>
  </w:num>
  <w:num w:numId="6">
    <w:abstractNumId w:val="18"/>
  </w:num>
  <w:num w:numId="7">
    <w:abstractNumId w:val="0"/>
  </w:num>
  <w:num w:numId="8">
    <w:abstractNumId w:val="23"/>
  </w:num>
  <w:num w:numId="9">
    <w:abstractNumId w:val="10"/>
  </w:num>
  <w:num w:numId="10">
    <w:abstractNumId w:val="20"/>
  </w:num>
  <w:num w:numId="11">
    <w:abstractNumId w:val="15"/>
  </w:num>
  <w:num w:numId="12">
    <w:abstractNumId w:val="16"/>
  </w:num>
  <w:num w:numId="13">
    <w:abstractNumId w:val="24"/>
  </w:num>
  <w:num w:numId="14">
    <w:abstractNumId w:val="21"/>
  </w:num>
  <w:num w:numId="15">
    <w:abstractNumId w:val="17"/>
  </w:num>
  <w:num w:numId="16">
    <w:abstractNumId w:val="4"/>
  </w:num>
  <w:num w:numId="17">
    <w:abstractNumId w:val="26"/>
  </w:num>
  <w:num w:numId="18">
    <w:abstractNumId w:val="29"/>
  </w:num>
  <w:num w:numId="19">
    <w:abstractNumId w:val="12"/>
  </w:num>
  <w:num w:numId="20">
    <w:abstractNumId w:val="30"/>
  </w:num>
  <w:num w:numId="21">
    <w:abstractNumId w:val="11"/>
  </w:num>
  <w:num w:numId="22">
    <w:abstractNumId w:val="6"/>
  </w:num>
  <w:num w:numId="23">
    <w:abstractNumId w:val="2"/>
  </w:num>
  <w:num w:numId="24">
    <w:abstractNumId w:val="19"/>
  </w:num>
  <w:num w:numId="25">
    <w:abstractNumId w:val="3"/>
  </w:num>
  <w:num w:numId="26">
    <w:abstractNumId w:val="14"/>
  </w:num>
  <w:num w:numId="27">
    <w:abstractNumId w:val="7"/>
  </w:num>
  <w:num w:numId="28">
    <w:abstractNumId w:val="27"/>
  </w:num>
  <w:num w:numId="29">
    <w:abstractNumId w:val="13"/>
  </w:num>
  <w:num w:numId="30">
    <w:abstractNumId w:val="22"/>
  </w:num>
  <w:num w:numId="31">
    <w:abstractNumId w:val="8"/>
  </w:num>
  <w:num w:numId="32">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A4F"/>
    <w:rsid w:val="000070D5"/>
    <w:rsid w:val="000329DD"/>
    <w:rsid w:val="00037AA1"/>
    <w:rsid w:val="00041177"/>
    <w:rsid w:val="00044628"/>
    <w:rsid w:val="00045E10"/>
    <w:rsid w:val="00046865"/>
    <w:rsid w:val="00047C12"/>
    <w:rsid w:val="00047CAA"/>
    <w:rsid w:val="00050E07"/>
    <w:rsid w:val="00052853"/>
    <w:rsid w:val="000549F7"/>
    <w:rsid w:val="00060FC9"/>
    <w:rsid w:val="000631F3"/>
    <w:rsid w:val="00064058"/>
    <w:rsid w:val="00066DA2"/>
    <w:rsid w:val="00066EEE"/>
    <w:rsid w:val="00074B15"/>
    <w:rsid w:val="000774F6"/>
    <w:rsid w:val="00081F82"/>
    <w:rsid w:val="00085AF3"/>
    <w:rsid w:val="00085D64"/>
    <w:rsid w:val="00087626"/>
    <w:rsid w:val="000942FE"/>
    <w:rsid w:val="00095BFD"/>
    <w:rsid w:val="000A0D04"/>
    <w:rsid w:val="000A41F9"/>
    <w:rsid w:val="000B1898"/>
    <w:rsid w:val="000B4C30"/>
    <w:rsid w:val="000C1C68"/>
    <w:rsid w:val="000C256D"/>
    <w:rsid w:val="000C3896"/>
    <w:rsid w:val="000C3B84"/>
    <w:rsid w:val="000D08B1"/>
    <w:rsid w:val="000D6F70"/>
    <w:rsid w:val="000E59A9"/>
    <w:rsid w:val="000E5F63"/>
    <w:rsid w:val="000E6C7C"/>
    <w:rsid w:val="000E7A98"/>
    <w:rsid w:val="000F11A7"/>
    <w:rsid w:val="000F2FD4"/>
    <w:rsid w:val="000F68E8"/>
    <w:rsid w:val="000F781C"/>
    <w:rsid w:val="00110DD5"/>
    <w:rsid w:val="0011162C"/>
    <w:rsid w:val="00115A56"/>
    <w:rsid w:val="00115B4C"/>
    <w:rsid w:val="00116804"/>
    <w:rsid w:val="00117C20"/>
    <w:rsid w:val="001230B9"/>
    <w:rsid w:val="00124DED"/>
    <w:rsid w:val="001332C6"/>
    <w:rsid w:val="001522A9"/>
    <w:rsid w:val="00160CAD"/>
    <w:rsid w:val="0016191C"/>
    <w:rsid w:val="001620E7"/>
    <w:rsid w:val="00162CC8"/>
    <w:rsid w:val="0016354B"/>
    <w:rsid w:val="0016643D"/>
    <w:rsid w:val="001666D9"/>
    <w:rsid w:val="001703DC"/>
    <w:rsid w:val="001704BF"/>
    <w:rsid w:val="00171AFA"/>
    <w:rsid w:val="00172870"/>
    <w:rsid w:val="00175908"/>
    <w:rsid w:val="001763E5"/>
    <w:rsid w:val="00180028"/>
    <w:rsid w:val="00182D06"/>
    <w:rsid w:val="001833C8"/>
    <w:rsid w:val="00192DC3"/>
    <w:rsid w:val="001A183E"/>
    <w:rsid w:val="001A3592"/>
    <w:rsid w:val="001B2E65"/>
    <w:rsid w:val="001B46FF"/>
    <w:rsid w:val="001C36DF"/>
    <w:rsid w:val="001C73AE"/>
    <w:rsid w:val="001D0816"/>
    <w:rsid w:val="001D15EE"/>
    <w:rsid w:val="001D6311"/>
    <w:rsid w:val="001D6620"/>
    <w:rsid w:val="001E2729"/>
    <w:rsid w:val="001E605D"/>
    <w:rsid w:val="001F244F"/>
    <w:rsid w:val="001F24DA"/>
    <w:rsid w:val="001F59AB"/>
    <w:rsid w:val="001F5D31"/>
    <w:rsid w:val="00202716"/>
    <w:rsid w:val="00206CB6"/>
    <w:rsid w:val="0022149E"/>
    <w:rsid w:val="00223676"/>
    <w:rsid w:val="002249D2"/>
    <w:rsid w:val="002251B5"/>
    <w:rsid w:val="00230361"/>
    <w:rsid w:val="00232CB1"/>
    <w:rsid w:val="00235FA7"/>
    <w:rsid w:val="00246720"/>
    <w:rsid w:val="002664E7"/>
    <w:rsid w:val="002723D6"/>
    <w:rsid w:val="00286A68"/>
    <w:rsid w:val="002874B8"/>
    <w:rsid w:val="00291C8C"/>
    <w:rsid w:val="00293D0E"/>
    <w:rsid w:val="0029655B"/>
    <w:rsid w:val="002A1CEA"/>
    <w:rsid w:val="002B01A8"/>
    <w:rsid w:val="002B0DAC"/>
    <w:rsid w:val="002B4078"/>
    <w:rsid w:val="002B41C1"/>
    <w:rsid w:val="002C78F7"/>
    <w:rsid w:val="002D0B3C"/>
    <w:rsid w:val="002D26B5"/>
    <w:rsid w:val="002D4960"/>
    <w:rsid w:val="002D787B"/>
    <w:rsid w:val="002E46DA"/>
    <w:rsid w:val="002E6AD6"/>
    <w:rsid w:val="002F4BBA"/>
    <w:rsid w:val="002F4F60"/>
    <w:rsid w:val="002F5E1E"/>
    <w:rsid w:val="00301889"/>
    <w:rsid w:val="00301954"/>
    <w:rsid w:val="00305CDE"/>
    <w:rsid w:val="00315FAE"/>
    <w:rsid w:val="00324BC5"/>
    <w:rsid w:val="003321E1"/>
    <w:rsid w:val="00334F32"/>
    <w:rsid w:val="003376C0"/>
    <w:rsid w:val="00341D47"/>
    <w:rsid w:val="0034204A"/>
    <w:rsid w:val="00342B01"/>
    <w:rsid w:val="00344630"/>
    <w:rsid w:val="003516BD"/>
    <w:rsid w:val="003523D0"/>
    <w:rsid w:val="003551EB"/>
    <w:rsid w:val="003613A9"/>
    <w:rsid w:val="00372433"/>
    <w:rsid w:val="00376B69"/>
    <w:rsid w:val="00377E21"/>
    <w:rsid w:val="0038027E"/>
    <w:rsid w:val="00394ABA"/>
    <w:rsid w:val="00397824"/>
    <w:rsid w:val="003A1FC3"/>
    <w:rsid w:val="003A2BAA"/>
    <w:rsid w:val="003A6549"/>
    <w:rsid w:val="003B6981"/>
    <w:rsid w:val="003B77BC"/>
    <w:rsid w:val="003C14DE"/>
    <w:rsid w:val="003C20FF"/>
    <w:rsid w:val="003C36B6"/>
    <w:rsid w:val="003D0C1E"/>
    <w:rsid w:val="003D1B09"/>
    <w:rsid w:val="003D7FF1"/>
    <w:rsid w:val="003E52D5"/>
    <w:rsid w:val="003E6BF5"/>
    <w:rsid w:val="003F33DA"/>
    <w:rsid w:val="003F700B"/>
    <w:rsid w:val="003F7A7B"/>
    <w:rsid w:val="003F7BB6"/>
    <w:rsid w:val="00403085"/>
    <w:rsid w:val="00403367"/>
    <w:rsid w:val="004045D8"/>
    <w:rsid w:val="00404B12"/>
    <w:rsid w:val="00405BBE"/>
    <w:rsid w:val="00406BAB"/>
    <w:rsid w:val="00407EC6"/>
    <w:rsid w:val="00415299"/>
    <w:rsid w:val="00420C0E"/>
    <w:rsid w:val="00421B5F"/>
    <w:rsid w:val="00423F6C"/>
    <w:rsid w:val="00432263"/>
    <w:rsid w:val="00432635"/>
    <w:rsid w:val="00433F89"/>
    <w:rsid w:val="004369B1"/>
    <w:rsid w:val="004414E5"/>
    <w:rsid w:val="00447244"/>
    <w:rsid w:val="00447949"/>
    <w:rsid w:val="00455FF6"/>
    <w:rsid w:val="00457623"/>
    <w:rsid w:val="004600F6"/>
    <w:rsid w:val="00462786"/>
    <w:rsid w:val="00463A48"/>
    <w:rsid w:val="00475D47"/>
    <w:rsid w:val="00476F68"/>
    <w:rsid w:val="00482B76"/>
    <w:rsid w:val="0048475B"/>
    <w:rsid w:val="004866FE"/>
    <w:rsid w:val="0049132B"/>
    <w:rsid w:val="0049286C"/>
    <w:rsid w:val="00492953"/>
    <w:rsid w:val="004A1999"/>
    <w:rsid w:val="004B1E1F"/>
    <w:rsid w:val="004B22EB"/>
    <w:rsid w:val="004B23D6"/>
    <w:rsid w:val="004B338A"/>
    <w:rsid w:val="004B52E5"/>
    <w:rsid w:val="004B7D63"/>
    <w:rsid w:val="004C0453"/>
    <w:rsid w:val="004C17E6"/>
    <w:rsid w:val="004C6F05"/>
    <w:rsid w:val="004D05C6"/>
    <w:rsid w:val="004D73FF"/>
    <w:rsid w:val="004E1AEC"/>
    <w:rsid w:val="004E7868"/>
    <w:rsid w:val="004F40C4"/>
    <w:rsid w:val="004F4F28"/>
    <w:rsid w:val="004F7DDE"/>
    <w:rsid w:val="00500096"/>
    <w:rsid w:val="005004B7"/>
    <w:rsid w:val="00504BCB"/>
    <w:rsid w:val="00511365"/>
    <w:rsid w:val="0051734A"/>
    <w:rsid w:val="00527193"/>
    <w:rsid w:val="005322D7"/>
    <w:rsid w:val="00535ECF"/>
    <w:rsid w:val="00535F85"/>
    <w:rsid w:val="0054005B"/>
    <w:rsid w:val="00540A36"/>
    <w:rsid w:val="00541DE9"/>
    <w:rsid w:val="00546EE4"/>
    <w:rsid w:val="0055226F"/>
    <w:rsid w:val="005537AE"/>
    <w:rsid w:val="00553830"/>
    <w:rsid w:val="00563005"/>
    <w:rsid w:val="0056596D"/>
    <w:rsid w:val="005672EE"/>
    <w:rsid w:val="00567A4E"/>
    <w:rsid w:val="005716E5"/>
    <w:rsid w:val="00571D64"/>
    <w:rsid w:val="005738CF"/>
    <w:rsid w:val="00575008"/>
    <w:rsid w:val="00585320"/>
    <w:rsid w:val="00585CA9"/>
    <w:rsid w:val="00593B52"/>
    <w:rsid w:val="00594EE3"/>
    <w:rsid w:val="00596E31"/>
    <w:rsid w:val="005A03DF"/>
    <w:rsid w:val="005A4841"/>
    <w:rsid w:val="005B1DD8"/>
    <w:rsid w:val="005B3DF9"/>
    <w:rsid w:val="005C4B44"/>
    <w:rsid w:val="005D0212"/>
    <w:rsid w:val="005D5592"/>
    <w:rsid w:val="005D7CDE"/>
    <w:rsid w:val="005E18A1"/>
    <w:rsid w:val="005E3195"/>
    <w:rsid w:val="005E34FF"/>
    <w:rsid w:val="005E3C8C"/>
    <w:rsid w:val="005E72B9"/>
    <w:rsid w:val="005F467D"/>
    <w:rsid w:val="005F46EB"/>
    <w:rsid w:val="006104DA"/>
    <w:rsid w:val="006229D8"/>
    <w:rsid w:val="00622E98"/>
    <w:rsid w:val="00627DE1"/>
    <w:rsid w:val="00632C5F"/>
    <w:rsid w:val="00633791"/>
    <w:rsid w:val="00636952"/>
    <w:rsid w:val="00636AD5"/>
    <w:rsid w:val="00644316"/>
    <w:rsid w:val="00644A3D"/>
    <w:rsid w:val="00651444"/>
    <w:rsid w:val="00651B4D"/>
    <w:rsid w:val="00653328"/>
    <w:rsid w:val="006553DA"/>
    <w:rsid w:val="006560FA"/>
    <w:rsid w:val="00665D97"/>
    <w:rsid w:val="00671CD5"/>
    <w:rsid w:val="00684FC1"/>
    <w:rsid w:val="00695963"/>
    <w:rsid w:val="006A0DBD"/>
    <w:rsid w:val="006A288A"/>
    <w:rsid w:val="006A47F6"/>
    <w:rsid w:val="006A59F9"/>
    <w:rsid w:val="006B3171"/>
    <w:rsid w:val="006B4600"/>
    <w:rsid w:val="006B510C"/>
    <w:rsid w:val="006C67C0"/>
    <w:rsid w:val="006C6D39"/>
    <w:rsid w:val="006E6AB3"/>
    <w:rsid w:val="006F5081"/>
    <w:rsid w:val="006F695B"/>
    <w:rsid w:val="00700166"/>
    <w:rsid w:val="007048D3"/>
    <w:rsid w:val="00705A05"/>
    <w:rsid w:val="00716DC8"/>
    <w:rsid w:val="00726FEA"/>
    <w:rsid w:val="00736F10"/>
    <w:rsid w:val="00743D4C"/>
    <w:rsid w:val="00744EEB"/>
    <w:rsid w:val="00745741"/>
    <w:rsid w:val="00750778"/>
    <w:rsid w:val="00754881"/>
    <w:rsid w:val="007611A6"/>
    <w:rsid w:val="0076692B"/>
    <w:rsid w:val="0077290C"/>
    <w:rsid w:val="007763F4"/>
    <w:rsid w:val="0077660B"/>
    <w:rsid w:val="00785590"/>
    <w:rsid w:val="00790CC0"/>
    <w:rsid w:val="00793A1A"/>
    <w:rsid w:val="00793E23"/>
    <w:rsid w:val="007A34EF"/>
    <w:rsid w:val="007A3B25"/>
    <w:rsid w:val="007A49AD"/>
    <w:rsid w:val="007B1B92"/>
    <w:rsid w:val="007C2A4E"/>
    <w:rsid w:val="007C465F"/>
    <w:rsid w:val="007C4C4F"/>
    <w:rsid w:val="007C63DA"/>
    <w:rsid w:val="007D065C"/>
    <w:rsid w:val="007D1D60"/>
    <w:rsid w:val="007D200E"/>
    <w:rsid w:val="007F107F"/>
    <w:rsid w:val="007F157B"/>
    <w:rsid w:val="007F51EC"/>
    <w:rsid w:val="00801070"/>
    <w:rsid w:val="0080187C"/>
    <w:rsid w:val="008064AE"/>
    <w:rsid w:val="00806D29"/>
    <w:rsid w:val="00810528"/>
    <w:rsid w:val="00820F24"/>
    <w:rsid w:val="00820FBC"/>
    <w:rsid w:val="008216B8"/>
    <w:rsid w:val="00827538"/>
    <w:rsid w:val="0084360D"/>
    <w:rsid w:val="00845C53"/>
    <w:rsid w:val="00853A4F"/>
    <w:rsid w:val="00855BA3"/>
    <w:rsid w:val="008561D6"/>
    <w:rsid w:val="00856A45"/>
    <w:rsid w:val="00857A6C"/>
    <w:rsid w:val="00865C7D"/>
    <w:rsid w:val="00867BE4"/>
    <w:rsid w:val="00873729"/>
    <w:rsid w:val="00874957"/>
    <w:rsid w:val="00881462"/>
    <w:rsid w:val="008865F5"/>
    <w:rsid w:val="00890DEB"/>
    <w:rsid w:val="00890F1E"/>
    <w:rsid w:val="00895A34"/>
    <w:rsid w:val="008A00CA"/>
    <w:rsid w:val="008A1C3A"/>
    <w:rsid w:val="008A4BC8"/>
    <w:rsid w:val="008B67FF"/>
    <w:rsid w:val="008B7AF6"/>
    <w:rsid w:val="008B7CC1"/>
    <w:rsid w:val="008C0A54"/>
    <w:rsid w:val="008C2A25"/>
    <w:rsid w:val="008C62AB"/>
    <w:rsid w:val="008D4832"/>
    <w:rsid w:val="008D4AA8"/>
    <w:rsid w:val="008D7718"/>
    <w:rsid w:val="008F1C1E"/>
    <w:rsid w:val="008F1ED8"/>
    <w:rsid w:val="008F5FBC"/>
    <w:rsid w:val="008F75D9"/>
    <w:rsid w:val="00900318"/>
    <w:rsid w:val="00903619"/>
    <w:rsid w:val="00903F91"/>
    <w:rsid w:val="00905929"/>
    <w:rsid w:val="0090789D"/>
    <w:rsid w:val="00914266"/>
    <w:rsid w:val="00915191"/>
    <w:rsid w:val="00917F2F"/>
    <w:rsid w:val="00927E2C"/>
    <w:rsid w:val="009347D3"/>
    <w:rsid w:val="00936C99"/>
    <w:rsid w:val="00947462"/>
    <w:rsid w:val="00953687"/>
    <w:rsid w:val="00957BF2"/>
    <w:rsid w:val="00960FC1"/>
    <w:rsid w:val="009650DC"/>
    <w:rsid w:val="00965CC9"/>
    <w:rsid w:val="00965D41"/>
    <w:rsid w:val="00971108"/>
    <w:rsid w:val="009733A4"/>
    <w:rsid w:val="009739AD"/>
    <w:rsid w:val="00973F28"/>
    <w:rsid w:val="0097449B"/>
    <w:rsid w:val="0099190C"/>
    <w:rsid w:val="00992E23"/>
    <w:rsid w:val="00993904"/>
    <w:rsid w:val="00993E73"/>
    <w:rsid w:val="00994CA2"/>
    <w:rsid w:val="009C1898"/>
    <w:rsid w:val="009D1098"/>
    <w:rsid w:val="009D6EB9"/>
    <w:rsid w:val="009D753E"/>
    <w:rsid w:val="009E2A64"/>
    <w:rsid w:val="009E35F4"/>
    <w:rsid w:val="009F5DCD"/>
    <w:rsid w:val="009F7E2C"/>
    <w:rsid w:val="00A20783"/>
    <w:rsid w:val="00A3190E"/>
    <w:rsid w:val="00A36656"/>
    <w:rsid w:val="00A40E35"/>
    <w:rsid w:val="00A437AC"/>
    <w:rsid w:val="00A457A8"/>
    <w:rsid w:val="00A45D8D"/>
    <w:rsid w:val="00A541E1"/>
    <w:rsid w:val="00A575AF"/>
    <w:rsid w:val="00A65A9B"/>
    <w:rsid w:val="00A7001A"/>
    <w:rsid w:val="00A714E7"/>
    <w:rsid w:val="00A74FF3"/>
    <w:rsid w:val="00AA407A"/>
    <w:rsid w:val="00AB01EC"/>
    <w:rsid w:val="00AB3451"/>
    <w:rsid w:val="00AB5516"/>
    <w:rsid w:val="00AC359A"/>
    <w:rsid w:val="00AC3EFD"/>
    <w:rsid w:val="00AC4D65"/>
    <w:rsid w:val="00AC7E10"/>
    <w:rsid w:val="00AD0575"/>
    <w:rsid w:val="00AD4CE9"/>
    <w:rsid w:val="00AD7E96"/>
    <w:rsid w:val="00AE2B74"/>
    <w:rsid w:val="00AE5D5C"/>
    <w:rsid w:val="00AE76C8"/>
    <w:rsid w:val="00AF3199"/>
    <w:rsid w:val="00AF3C1D"/>
    <w:rsid w:val="00AF7EFB"/>
    <w:rsid w:val="00B024CA"/>
    <w:rsid w:val="00B05A77"/>
    <w:rsid w:val="00B17493"/>
    <w:rsid w:val="00B230F4"/>
    <w:rsid w:val="00B24400"/>
    <w:rsid w:val="00B2526A"/>
    <w:rsid w:val="00B274E1"/>
    <w:rsid w:val="00B346A6"/>
    <w:rsid w:val="00B353E4"/>
    <w:rsid w:val="00B41412"/>
    <w:rsid w:val="00B42F0E"/>
    <w:rsid w:val="00B51275"/>
    <w:rsid w:val="00B539FA"/>
    <w:rsid w:val="00B54C55"/>
    <w:rsid w:val="00B55959"/>
    <w:rsid w:val="00B62106"/>
    <w:rsid w:val="00B76513"/>
    <w:rsid w:val="00B84BE6"/>
    <w:rsid w:val="00B937DA"/>
    <w:rsid w:val="00B9448D"/>
    <w:rsid w:val="00B954AD"/>
    <w:rsid w:val="00B964C7"/>
    <w:rsid w:val="00BA549C"/>
    <w:rsid w:val="00BA55DA"/>
    <w:rsid w:val="00BB1CC2"/>
    <w:rsid w:val="00BB5406"/>
    <w:rsid w:val="00BB596A"/>
    <w:rsid w:val="00BC2B13"/>
    <w:rsid w:val="00BC50E1"/>
    <w:rsid w:val="00BC657E"/>
    <w:rsid w:val="00BC6D53"/>
    <w:rsid w:val="00BC76A2"/>
    <w:rsid w:val="00BD1F5B"/>
    <w:rsid w:val="00BD3A8E"/>
    <w:rsid w:val="00BD3B36"/>
    <w:rsid w:val="00BD6D61"/>
    <w:rsid w:val="00BE5AFD"/>
    <w:rsid w:val="00BF49F6"/>
    <w:rsid w:val="00C00C57"/>
    <w:rsid w:val="00C02364"/>
    <w:rsid w:val="00C05F5B"/>
    <w:rsid w:val="00C102F6"/>
    <w:rsid w:val="00C10A2A"/>
    <w:rsid w:val="00C11900"/>
    <w:rsid w:val="00C162C1"/>
    <w:rsid w:val="00C17C4B"/>
    <w:rsid w:val="00C20CE1"/>
    <w:rsid w:val="00C31C6B"/>
    <w:rsid w:val="00C373EB"/>
    <w:rsid w:val="00C448BD"/>
    <w:rsid w:val="00C462DE"/>
    <w:rsid w:val="00C471A2"/>
    <w:rsid w:val="00C47DDD"/>
    <w:rsid w:val="00C52F64"/>
    <w:rsid w:val="00C54C93"/>
    <w:rsid w:val="00C5760F"/>
    <w:rsid w:val="00C67E11"/>
    <w:rsid w:val="00C70276"/>
    <w:rsid w:val="00C7151B"/>
    <w:rsid w:val="00C82152"/>
    <w:rsid w:val="00C85F70"/>
    <w:rsid w:val="00C866DC"/>
    <w:rsid w:val="00C93B64"/>
    <w:rsid w:val="00C95D02"/>
    <w:rsid w:val="00CA083D"/>
    <w:rsid w:val="00CA66F8"/>
    <w:rsid w:val="00CC1235"/>
    <w:rsid w:val="00CC29E9"/>
    <w:rsid w:val="00CC2C1D"/>
    <w:rsid w:val="00CC3432"/>
    <w:rsid w:val="00CC49C7"/>
    <w:rsid w:val="00CC6AD2"/>
    <w:rsid w:val="00CE4CCE"/>
    <w:rsid w:val="00CF3959"/>
    <w:rsid w:val="00CF4056"/>
    <w:rsid w:val="00CF44B9"/>
    <w:rsid w:val="00CF6A7C"/>
    <w:rsid w:val="00D025EE"/>
    <w:rsid w:val="00D03625"/>
    <w:rsid w:val="00D10398"/>
    <w:rsid w:val="00D15C6F"/>
    <w:rsid w:val="00D15D2E"/>
    <w:rsid w:val="00D24BCE"/>
    <w:rsid w:val="00D411BE"/>
    <w:rsid w:val="00D43E1F"/>
    <w:rsid w:val="00D47FA9"/>
    <w:rsid w:val="00D5253E"/>
    <w:rsid w:val="00D52C92"/>
    <w:rsid w:val="00D572A2"/>
    <w:rsid w:val="00D6260C"/>
    <w:rsid w:val="00D71E70"/>
    <w:rsid w:val="00D826E6"/>
    <w:rsid w:val="00D8576A"/>
    <w:rsid w:val="00D94555"/>
    <w:rsid w:val="00D96B41"/>
    <w:rsid w:val="00DA653E"/>
    <w:rsid w:val="00DA6E6D"/>
    <w:rsid w:val="00DB23AB"/>
    <w:rsid w:val="00DB7C12"/>
    <w:rsid w:val="00DC0EAD"/>
    <w:rsid w:val="00DC28CE"/>
    <w:rsid w:val="00DC5AE5"/>
    <w:rsid w:val="00DC6694"/>
    <w:rsid w:val="00DC7E88"/>
    <w:rsid w:val="00DD07E0"/>
    <w:rsid w:val="00DE2CE9"/>
    <w:rsid w:val="00DF40BF"/>
    <w:rsid w:val="00DF54E2"/>
    <w:rsid w:val="00DF668D"/>
    <w:rsid w:val="00DF6D32"/>
    <w:rsid w:val="00DF7A72"/>
    <w:rsid w:val="00E04F90"/>
    <w:rsid w:val="00E06D3F"/>
    <w:rsid w:val="00E10640"/>
    <w:rsid w:val="00E14B79"/>
    <w:rsid w:val="00E20E77"/>
    <w:rsid w:val="00E232A3"/>
    <w:rsid w:val="00E243A7"/>
    <w:rsid w:val="00E2634B"/>
    <w:rsid w:val="00E30379"/>
    <w:rsid w:val="00E30B65"/>
    <w:rsid w:val="00E322B5"/>
    <w:rsid w:val="00E34BC7"/>
    <w:rsid w:val="00E360E7"/>
    <w:rsid w:val="00E45355"/>
    <w:rsid w:val="00E466CD"/>
    <w:rsid w:val="00E47631"/>
    <w:rsid w:val="00E50893"/>
    <w:rsid w:val="00E51643"/>
    <w:rsid w:val="00E5621E"/>
    <w:rsid w:val="00E57EAD"/>
    <w:rsid w:val="00E60B18"/>
    <w:rsid w:val="00E61867"/>
    <w:rsid w:val="00E62DE2"/>
    <w:rsid w:val="00E66DB6"/>
    <w:rsid w:val="00E67420"/>
    <w:rsid w:val="00E67AEF"/>
    <w:rsid w:val="00E70CD4"/>
    <w:rsid w:val="00E72968"/>
    <w:rsid w:val="00E73ED1"/>
    <w:rsid w:val="00E74A46"/>
    <w:rsid w:val="00E74BF4"/>
    <w:rsid w:val="00E80028"/>
    <w:rsid w:val="00E830D5"/>
    <w:rsid w:val="00E8471E"/>
    <w:rsid w:val="00E9036A"/>
    <w:rsid w:val="00E90EA4"/>
    <w:rsid w:val="00E911BD"/>
    <w:rsid w:val="00E920D8"/>
    <w:rsid w:val="00EA1BC3"/>
    <w:rsid w:val="00EA7108"/>
    <w:rsid w:val="00EB0C5E"/>
    <w:rsid w:val="00EC0018"/>
    <w:rsid w:val="00EC3A81"/>
    <w:rsid w:val="00EC3E88"/>
    <w:rsid w:val="00EC5272"/>
    <w:rsid w:val="00EC5474"/>
    <w:rsid w:val="00EC57C5"/>
    <w:rsid w:val="00EC6A07"/>
    <w:rsid w:val="00ED1375"/>
    <w:rsid w:val="00ED61A2"/>
    <w:rsid w:val="00EF0468"/>
    <w:rsid w:val="00EF13C5"/>
    <w:rsid w:val="00EF3821"/>
    <w:rsid w:val="00EF6091"/>
    <w:rsid w:val="00F00E0C"/>
    <w:rsid w:val="00F04392"/>
    <w:rsid w:val="00F11182"/>
    <w:rsid w:val="00F127FB"/>
    <w:rsid w:val="00F14F24"/>
    <w:rsid w:val="00F17448"/>
    <w:rsid w:val="00F216AB"/>
    <w:rsid w:val="00F25D77"/>
    <w:rsid w:val="00F30538"/>
    <w:rsid w:val="00F33803"/>
    <w:rsid w:val="00F369F3"/>
    <w:rsid w:val="00F458ED"/>
    <w:rsid w:val="00F47325"/>
    <w:rsid w:val="00F5031D"/>
    <w:rsid w:val="00F521BB"/>
    <w:rsid w:val="00F52385"/>
    <w:rsid w:val="00F5332E"/>
    <w:rsid w:val="00F53CA7"/>
    <w:rsid w:val="00F641EB"/>
    <w:rsid w:val="00F66C3B"/>
    <w:rsid w:val="00F7008A"/>
    <w:rsid w:val="00F76DD3"/>
    <w:rsid w:val="00F83D5A"/>
    <w:rsid w:val="00F85848"/>
    <w:rsid w:val="00F9054B"/>
    <w:rsid w:val="00F94755"/>
    <w:rsid w:val="00FB0317"/>
    <w:rsid w:val="00FB2C5E"/>
    <w:rsid w:val="00FB43D5"/>
    <w:rsid w:val="00FB6008"/>
    <w:rsid w:val="00FC0B24"/>
    <w:rsid w:val="00FC0DB5"/>
    <w:rsid w:val="00FC490A"/>
    <w:rsid w:val="00FD2160"/>
    <w:rsid w:val="00FD4B6D"/>
    <w:rsid w:val="00FE21F3"/>
    <w:rsid w:val="00FE69A2"/>
    <w:rsid w:val="00FF3B7F"/>
    <w:rsid w:val="00FF5A1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39A3DB"/>
  <w15:docId w15:val="{FAE427E4-AA8D-4E58-958E-DCD9F7A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5B"/>
    <w:rPr>
      <w:sz w:val="24"/>
      <w:szCs w:val="24"/>
    </w:rPr>
  </w:style>
  <w:style w:type="paragraph" w:styleId="Titre1">
    <w:name w:val="heading 1"/>
    <w:basedOn w:val="Normal"/>
    <w:next w:val="Normal"/>
    <w:link w:val="Titre1Car"/>
    <w:qFormat/>
    <w:locked/>
    <w:rsid w:val="00AD4CE9"/>
    <w:pPr>
      <w:keepNext/>
      <w:numPr>
        <w:numId w:val="5"/>
      </w:numPr>
      <w:spacing w:before="480" w:after="240"/>
      <w:outlineLvl w:val="0"/>
    </w:pPr>
    <w:rPr>
      <w:rFonts w:ascii="Calibri" w:eastAsia="Batang" w:hAnsi="Calibri" w:cs="Arial Unicode MS"/>
      <w:b/>
      <w:bCs/>
      <w:kern w:val="32"/>
      <w:sz w:val="28"/>
      <w:szCs w:val="22"/>
    </w:rPr>
  </w:style>
  <w:style w:type="paragraph" w:styleId="Titre2">
    <w:name w:val="heading 2"/>
    <w:basedOn w:val="Normal"/>
    <w:qFormat/>
    <w:rsid w:val="00C02364"/>
    <w:pPr>
      <w:numPr>
        <w:ilvl w:val="1"/>
        <w:numId w:val="5"/>
      </w:numPr>
      <w:spacing w:before="360" w:after="120"/>
      <w:jc w:val="both"/>
      <w:outlineLvl w:val="1"/>
    </w:pPr>
    <w:rPr>
      <w:rFonts w:ascii="Calibri" w:eastAsia="Batang" w:hAnsi="Calibri" w:cs="Arial Unicode MS"/>
      <w:b/>
      <w:bCs/>
      <w:sz w:val="28"/>
      <w:szCs w:val="22"/>
    </w:rPr>
  </w:style>
  <w:style w:type="paragraph" w:styleId="Titre3">
    <w:name w:val="heading 3"/>
    <w:basedOn w:val="Normal"/>
    <w:next w:val="Normal"/>
    <w:link w:val="Titre3Car"/>
    <w:unhideWhenUsed/>
    <w:qFormat/>
    <w:locked/>
    <w:rsid w:val="00C02364"/>
    <w:pPr>
      <w:keepNext/>
      <w:numPr>
        <w:ilvl w:val="2"/>
        <w:numId w:val="5"/>
      </w:numPr>
      <w:spacing w:before="280" w:after="120"/>
      <w:outlineLvl w:val="2"/>
    </w:pPr>
    <w:rPr>
      <w:rFonts w:ascii="Calibri" w:eastAsia="Batang" w:hAnsi="Calibri"/>
      <w:bCs/>
      <w:szCs w:val="22"/>
      <w:u w:val="single"/>
    </w:rPr>
  </w:style>
  <w:style w:type="paragraph" w:styleId="Titre4">
    <w:name w:val="heading 4"/>
    <w:basedOn w:val="Normal"/>
    <w:next w:val="Normal"/>
    <w:link w:val="Titre4Car"/>
    <w:unhideWhenUsed/>
    <w:qFormat/>
    <w:locked/>
    <w:rsid w:val="00C02364"/>
    <w:pPr>
      <w:keepNext/>
      <w:numPr>
        <w:ilvl w:val="3"/>
        <w:numId w:val="5"/>
      </w:numPr>
      <w:spacing w:before="360" w:after="60"/>
      <w:outlineLvl w:val="3"/>
    </w:pPr>
    <w:rPr>
      <w:rFonts w:ascii="Calibri" w:hAnsi="Calibri"/>
      <w:b/>
      <w:bCs/>
      <w:iCs/>
      <w:sz w:val="22"/>
      <w:szCs w:val="22"/>
    </w:rPr>
  </w:style>
  <w:style w:type="paragraph" w:styleId="Titre5">
    <w:name w:val="heading 5"/>
    <w:basedOn w:val="Normal"/>
    <w:next w:val="Normal"/>
    <w:link w:val="Titre5Car"/>
    <w:semiHidden/>
    <w:unhideWhenUsed/>
    <w:qFormat/>
    <w:locked/>
    <w:rsid w:val="00230361"/>
    <w:pPr>
      <w:numPr>
        <w:ilvl w:val="4"/>
        <w:numId w:val="5"/>
      </w:numPr>
      <w:spacing w:before="240" w:after="60"/>
      <w:outlineLvl w:val="4"/>
    </w:pPr>
    <w:rPr>
      <w:rFonts w:ascii="Calibri" w:hAnsi="Calibri"/>
      <w:b/>
      <w:bCs/>
      <w:i/>
      <w:iCs/>
      <w:sz w:val="26"/>
      <w:szCs w:val="26"/>
    </w:rPr>
  </w:style>
  <w:style w:type="paragraph" w:styleId="Titre6">
    <w:name w:val="heading 6"/>
    <w:basedOn w:val="Normal"/>
    <w:next w:val="Normal"/>
    <w:link w:val="Titre6Car"/>
    <w:semiHidden/>
    <w:unhideWhenUsed/>
    <w:qFormat/>
    <w:locked/>
    <w:rsid w:val="00230361"/>
    <w:pPr>
      <w:numPr>
        <w:ilvl w:val="5"/>
        <w:numId w:val="5"/>
      </w:numPr>
      <w:spacing w:before="240" w:after="60"/>
      <w:outlineLvl w:val="5"/>
    </w:pPr>
    <w:rPr>
      <w:rFonts w:ascii="Calibri" w:hAnsi="Calibri"/>
      <w:b/>
      <w:bCs/>
      <w:sz w:val="22"/>
      <w:szCs w:val="22"/>
    </w:rPr>
  </w:style>
  <w:style w:type="paragraph" w:styleId="Titre7">
    <w:name w:val="heading 7"/>
    <w:basedOn w:val="Normal"/>
    <w:next w:val="Normal"/>
    <w:link w:val="Titre7Car"/>
    <w:semiHidden/>
    <w:unhideWhenUsed/>
    <w:qFormat/>
    <w:locked/>
    <w:rsid w:val="003F700B"/>
    <w:pPr>
      <w:numPr>
        <w:ilvl w:val="6"/>
        <w:numId w:val="5"/>
      </w:numPr>
      <w:spacing w:before="240" w:after="60"/>
      <w:outlineLvl w:val="6"/>
    </w:pPr>
    <w:rPr>
      <w:rFonts w:ascii="Calibri" w:hAnsi="Calibri"/>
    </w:rPr>
  </w:style>
  <w:style w:type="paragraph" w:styleId="Titre8">
    <w:name w:val="heading 8"/>
    <w:basedOn w:val="Normal"/>
    <w:next w:val="Normal"/>
    <w:link w:val="Titre8Car"/>
    <w:semiHidden/>
    <w:unhideWhenUsed/>
    <w:qFormat/>
    <w:locked/>
    <w:rsid w:val="003F700B"/>
    <w:pPr>
      <w:numPr>
        <w:ilvl w:val="7"/>
        <w:numId w:val="5"/>
      </w:numPr>
      <w:spacing w:before="240" w:after="60"/>
      <w:outlineLvl w:val="7"/>
    </w:pPr>
    <w:rPr>
      <w:rFonts w:ascii="Calibri" w:hAnsi="Calibri"/>
      <w:i/>
      <w:iCs/>
    </w:rPr>
  </w:style>
  <w:style w:type="paragraph" w:styleId="Titre9">
    <w:name w:val="heading 9"/>
    <w:basedOn w:val="Normal"/>
    <w:next w:val="Normal"/>
    <w:link w:val="Titre9Car"/>
    <w:semiHidden/>
    <w:unhideWhenUsed/>
    <w:qFormat/>
    <w:locked/>
    <w:rsid w:val="003F700B"/>
    <w:pPr>
      <w:numPr>
        <w:ilvl w:val="8"/>
        <w:numId w:val="5"/>
      </w:numPr>
      <w:spacing w:before="240" w:after="60"/>
      <w:outlineLvl w:val="8"/>
    </w:pPr>
    <w:rPr>
      <w:rFonts w:ascii="Calibri Light" w:hAnsi="Calibri Light"/>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53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A31C92"/>
    <w:pPr>
      <w:tabs>
        <w:tab w:val="center" w:pos="4536"/>
        <w:tab w:val="right" w:pos="9072"/>
      </w:tabs>
    </w:pPr>
  </w:style>
  <w:style w:type="paragraph" w:styleId="Pieddepage">
    <w:name w:val="footer"/>
    <w:basedOn w:val="Normal"/>
    <w:link w:val="PieddepageCar"/>
    <w:rsid w:val="00A31C92"/>
    <w:pPr>
      <w:tabs>
        <w:tab w:val="center" w:pos="4536"/>
        <w:tab w:val="right" w:pos="9072"/>
      </w:tabs>
    </w:pPr>
  </w:style>
  <w:style w:type="character" w:styleId="Lienhypertexte">
    <w:name w:val="Hyperlink"/>
    <w:uiPriority w:val="99"/>
    <w:rsid w:val="00A31C92"/>
    <w:rPr>
      <w:rFonts w:cs="Times New Roman"/>
      <w:color w:val="0000FF"/>
      <w:u w:val="single"/>
    </w:rPr>
  </w:style>
  <w:style w:type="paragraph" w:styleId="Textedebulles">
    <w:name w:val="Balloon Text"/>
    <w:basedOn w:val="Normal"/>
    <w:semiHidden/>
    <w:rsid w:val="007C7A7F"/>
    <w:rPr>
      <w:rFonts w:ascii="Tahoma" w:hAnsi="Tahoma" w:cs="Tahoma"/>
      <w:sz w:val="16"/>
      <w:szCs w:val="16"/>
    </w:rPr>
  </w:style>
  <w:style w:type="character" w:styleId="Marquedecommentaire">
    <w:name w:val="annotation reference"/>
    <w:semiHidden/>
    <w:rsid w:val="00D34957"/>
    <w:rPr>
      <w:rFonts w:cs="Times New Roman"/>
      <w:sz w:val="16"/>
      <w:szCs w:val="16"/>
    </w:rPr>
  </w:style>
  <w:style w:type="paragraph" w:styleId="Commentaire">
    <w:name w:val="annotation text"/>
    <w:basedOn w:val="Normal"/>
    <w:semiHidden/>
    <w:rsid w:val="00D34957"/>
    <w:rPr>
      <w:sz w:val="20"/>
      <w:szCs w:val="20"/>
    </w:rPr>
  </w:style>
  <w:style w:type="paragraph" w:styleId="Objetducommentaire">
    <w:name w:val="annotation subject"/>
    <w:basedOn w:val="Commentaire"/>
    <w:next w:val="Commentaire"/>
    <w:semiHidden/>
    <w:rsid w:val="00D34957"/>
    <w:rPr>
      <w:b/>
      <w:bCs/>
    </w:rPr>
  </w:style>
  <w:style w:type="character" w:customStyle="1" w:styleId="spipsurligne">
    <w:name w:val="spip_surligne"/>
    <w:rsid w:val="00966F14"/>
    <w:rPr>
      <w:rFonts w:cs="Times New Roman"/>
    </w:rPr>
  </w:style>
  <w:style w:type="character" w:customStyle="1" w:styleId="EmailStyle24">
    <w:name w:val="EmailStyle24"/>
    <w:semiHidden/>
    <w:rsid w:val="00200B02"/>
    <w:rPr>
      <w:rFonts w:ascii="Arial" w:hAnsi="Arial" w:cs="Arial"/>
      <w:color w:val="000000"/>
      <w:sz w:val="22"/>
      <w:szCs w:val="22"/>
      <w:u w:val="none"/>
    </w:rPr>
  </w:style>
  <w:style w:type="paragraph" w:styleId="NormalWeb">
    <w:name w:val="Normal (Web)"/>
    <w:basedOn w:val="Normal"/>
    <w:uiPriority w:val="99"/>
    <w:rsid w:val="00D016C8"/>
    <w:pPr>
      <w:spacing w:before="100" w:beforeAutospacing="1" w:after="100" w:afterAutospacing="1"/>
    </w:pPr>
  </w:style>
  <w:style w:type="character" w:customStyle="1" w:styleId="st">
    <w:name w:val="st"/>
    <w:rsid w:val="00184F2E"/>
    <w:rPr>
      <w:rFonts w:cs="Times New Roman"/>
    </w:rPr>
  </w:style>
  <w:style w:type="character" w:styleId="Accentuation">
    <w:name w:val="Emphasis"/>
    <w:qFormat/>
    <w:rsid w:val="00184F2E"/>
    <w:rPr>
      <w:rFonts w:cs="Times New Roman"/>
      <w:i/>
      <w:iCs/>
    </w:rPr>
  </w:style>
  <w:style w:type="character" w:customStyle="1" w:styleId="PieddepageCar">
    <w:name w:val="Pied de page Car"/>
    <w:link w:val="Pieddepage"/>
    <w:locked/>
    <w:rsid w:val="00576F75"/>
    <w:rPr>
      <w:sz w:val="24"/>
      <w:szCs w:val="24"/>
      <w:lang w:val="fr-FR" w:eastAsia="fr-FR" w:bidi="ar-SA"/>
    </w:rPr>
  </w:style>
  <w:style w:type="character" w:styleId="Appelnotedebasdep">
    <w:name w:val="footnote reference"/>
    <w:semiHidden/>
    <w:rsid w:val="0028675B"/>
    <w:rPr>
      <w:vertAlign w:val="superscript"/>
    </w:rPr>
  </w:style>
  <w:style w:type="paragraph" w:styleId="Notedebasdepage">
    <w:name w:val="footnote text"/>
    <w:basedOn w:val="Normal"/>
    <w:link w:val="NotedebasdepageCar"/>
    <w:semiHidden/>
    <w:rsid w:val="0028675B"/>
    <w:rPr>
      <w:sz w:val="20"/>
      <w:szCs w:val="20"/>
    </w:rPr>
  </w:style>
  <w:style w:type="character" w:styleId="lev">
    <w:name w:val="Strong"/>
    <w:qFormat/>
    <w:locked/>
    <w:rsid w:val="00232CB1"/>
    <w:rPr>
      <w:b/>
      <w:bCs/>
    </w:rPr>
  </w:style>
  <w:style w:type="character" w:customStyle="1" w:styleId="street-address">
    <w:name w:val="street-address"/>
    <w:basedOn w:val="Policepardfaut"/>
    <w:rsid w:val="00232CB1"/>
  </w:style>
  <w:style w:type="character" w:customStyle="1" w:styleId="locality">
    <w:name w:val="locality"/>
    <w:basedOn w:val="Policepardfaut"/>
    <w:rsid w:val="00232CB1"/>
  </w:style>
  <w:style w:type="paragraph" w:customStyle="1" w:styleId="Listecouleur-Accent11">
    <w:name w:val="Liste couleur - Accent 11"/>
    <w:basedOn w:val="Normal"/>
    <w:qFormat/>
    <w:rsid w:val="0038027E"/>
    <w:pPr>
      <w:spacing w:after="200" w:line="276" w:lineRule="auto"/>
      <w:ind w:left="720"/>
      <w:contextualSpacing/>
    </w:pPr>
    <w:rPr>
      <w:rFonts w:ascii="Calibri" w:eastAsia="Calibri" w:hAnsi="Calibri"/>
      <w:sz w:val="22"/>
      <w:szCs w:val="22"/>
      <w:lang w:eastAsia="en-US"/>
    </w:rPr>
  </w:style>
  <w:style w:type="paragraph" w:styleId="Listepuces">
    <w:name w:val="List Bullet"/>
    <w:basedOn w:val="Normal"/>
    <w:unhideWhenUsed/>
    <w:rsid w:val="00482B76"/>
    <w:pPr>
      <w:numPr>
        <w:numId w:val="1"/>
      </w:numPr>
    </w:pPr>
  </w:style>
  <w:style w:type="paragraph" w:customStyle="1" w:styleId="CharChar">
    <w:name w:val="Char Char"/>
    <w:basedOn w:val="Normal"/>
    <w:rsid w:val="009E35F4"/>
    <w:rPr>
      <w:rFonts w:ascii="Times" w:hAnsi="Times" w:cs="Times"/>
      <w:lang w:val="pl-PL" w:eastAsia="pl-PL"/>
    </w:rPr>
  </w:style>
  <w:style w:type="paragraph" w:customStyle="1" w:styleId="Normalgrassoulign">
    <w:name w:val="Normal gras souligné"/>
    <w:basedOn w:val="Normal"/>
    <w:rsid w:val="00FB0317"/>
    <w:pPr>
      <w:jc w:val="both"/>
    </w:pPr>
    <w:rPr>
      <w:rFonts w:ascii="Times New Roman Gras" w:hAnsi="Times New Roman Gras"/>
      <w:b/>
      <w:szCs w:val="20"/>
      <w:u w:val="single"/>
    </w:rPr>
  </w:style>
  <w:style w:type="character" w:customStyle="1" w:styleId="Titre1Car">
    <w:name w:val="Titre 1 Car"/>
    <w:link w:val="Titre1"/>
    <w:rsid w:val="00AD4CE9"/>
    <w:rPr>
      <w:rFonts w:ascii="Calibri" w:eastAsia="Batang" w:hAnsi="Calibri" w:cs="Arial Unicode MS"/>
      <w:b/>
      <w:bCs/>
      <w:kern w:val="32"/>
      <w:sz w:val="28"/>
      <w:szCs w:val="22"/>
    </w:rPr>
  </w:style>
  <w:style w:type="paragraph" w:styleId="En-ttedetabledesmatires">
    <w:name w:val="TOC Heading"/>
    <w:basedOn w:val="Titre1"/>
    <w:next w:val="Normal"/>
    <w:uiPriority w:val="39"/>
    <w:semiHidden/>
    <w:unhideWhenUsed/>
    <w:qFormat/>
    <w:rsid w:val="00432263"/>
    <w:pPr>
      <w:keepLines/>
      <w:spacing w:after="0" w:line="276" w:lineRule="auto"/>
      <w:outlineLvl w:val="9"/>
    </w:pPr>
    <w:rPr>
      <w:color w:val="365F91"/>
      <w:kern w:val="0"/>
      <w:szCs w:val="28"/>
    </w:rPr>
  </w:style>
  <w:style w:type="paragraph" w:styleId="TM2">
    <w:name w:val="toc 2"/>
    <w:basedOn w:val="Normal"/>
    <w:next w:val="Normal"/>
    <w:autoRedefine/>
    <w:uiPriority w:val="39"/>
    <w:rsid w:val="00432263"/>
    <w:pPr>
      <w:ind w:left="240"/>
    </w:pPr>
  </w:style>
  <w:style w:type="paragraph" w:styleId="TM1">
    <w:name w:val="toc 1"/>
    <w:basedOn w:val="Normal"/>
    <w:next w:val="Normal"/>
    <w:autoRedefine/>
    <w:uiPriority w:val="39"/>
    <w:rsid w:val="00DD07E0"/>
    <w:pPr>
      <w:tabs>
        <w:tab w:val="left" w:pos="660"/>
        <w:tab w:val="right" w:leader="dot" w:pos="9062"/>
      </w:tabs>
    </w:pPr>
    <w:rPr>
      <w:rFonts w:eastAsia="Batang" w:cs="Arial Unicode MS"/>
      <w:b/>
      <w:noProof/>
    </w:rPr>
  </w:style>
  <w:style w:type="paragraph" w:styleId="Paragraphedeliste">
    <w:name w:val="List Paragraph"/>
    <w:basedOn w:val="Normal"/>
    <w:uiPriority w:val="34"/>
    <w:qFormat/>
    <w:rsid w:val="00037AA1"/>
    <w:pPr>
      <w:ind w:left="708"/>
    </w:pPr>
  </w:style>
  <w:style w:type="paragraph" w:customStyle="1" w:styleId="Standard">
    <w:name w:val="Standard"/>
    <w:rsid w:val="00044628"/>
    <w:pPr>
      <w:tabs>
        <w:tab w:val="left" w:pos="720"/>
      </w:tabs>
      <w:suppressAutoHyphens/>
      <w:spacing w:after="200" w:line="276" w:lineRule="auto"/>
    </w:pPr>
    <w:rPr>
      <w:rFonts w:ascii="Calibri" w:hAnsi="Calibri" w:cs="Calibri"/>
      <w:sz w:val="22"/>
      <w:szCs w:val="22"/>
      <w:lang w:val="en-US" w:eastAsia="en-US"/>
    </w:rPr>
  </w:style>
  <w:style w:type="paragraph" w:customStyle="1" w:styleId="Paragraphedeliste1">
    <w:name w:val="Paragraphe de liste1"/>
    <w:basedOn w:val="Normal"/>
    <w:rsid w:val="00044628"/>
    <w:pPr>
      <w:ind w:left="720"/>
      <w:contextualSpacing/>
    </w:pPr>
  </w:style>
  <w:style w:type="paragraph" w:customStyle="1" w:styleId="Style1">
    <w:name w:val="Style1"/>
    <w:basedOn w:val="Normal"/>
    <w:link w:val="Style1Car"/>
    <w:rsid w:val="00044628"/>
    <w:pPr>
      <w:jc w:val="both"/>
    </w:pPr>
    <w:rPr>
      <w:sz w:val="28"/>
      <w:szCs w:val="20"/>
      <w:lang w:val="x-none" w:eastAsia="x-none"/>
    </w:rPr>
  </w:style>
  <w:style w:type="character" w:customStyle="1" w:styleId="Style1Car">
    <w:name w:val="Style1 Car"/>
    <w:link w:val="Style1"/>
    <w:locked/>
    <w:rsid w:val="00044628"/>
    <w:rPr>
      <w:sz w:val="28"/>
      <w:lang w:val="x-none" w:eastAsia="x-none"/>
    </w:rPr>
  </w:style>
  <w:style w:type="character" w:customStyle="1" w:styleId="NotedebasdepageCar">
    <w:name w:val="Note de bas de page Car"/>
    <w:link w:val="Notedebasdepage"/>
    <w:semiHidden/>
    <w:rsid w:val="00044628"/>
  </w:style>
  <w:style w:type="character" w:customStyle="1" w:styleId="Titre3Car">
    <w:name w:val="Titre 3 Car"/>
    <w:link w:val="Titre3"/>
    <w:rsid w:val="00C02364"/>
    <w:rPr>
      <w:rFonts w:ascii="Calibri" w:eastAsia="Batang" w:hAnsi="Calibri"/>
      <w:bCs/>
      <w:sz w:val="24"/>
      <w:szCs w:val="22"/>
      <w:u w:val="single"/>
    </w:rPr>
  </w:style>
  <w:style w:type="character" w:customStyle="1" w:styleId="Titre4Car">
    <w:name w:val="Titre 4 Car"/>
    <w:link w:val="Titre4"/>
    <w:rsid w:val="00C02364"/>
    <w:rPr>
      <w:rFonts w:ascii="Calibri" w:hAnsi="Calibri"/>
      <w:b/>
      <w:bCs/>
      <w:iCs/>
      <w:sz w:val="22"/>
      <w:szCs w:val="22"/>
    </w:rPr>
  </w:style>
  <w:style w:type="paragraph" w:styleId="TM3">
    <w:name w:val="toc 3"/>
    <w:basedOn w:val="Normal"/>
    <w:next w:val="Normal"/>
    <w:autoRedefine/>
    <w:uiPriority w:val="39"/>
    <w:rsid w:val="003613A9"/>
    <w:pPr>
      <w:tabs>
        <w:tab w:val="left" w:pos="1100"/>
        <w:tab w:val="right" w:leader="dot" w:pos="9062"/>
      </w:tabs>
      <w:ind w:left="480"/>
    </w:pPr>
    <w:rPr>
      <w:rFonts w:ascii="Cambria" w:hAnsi="Cambria"/>
      <w:bCs/>
      <w:noProof/>
    </w:rPr>
  </w:style>
  <w:style w:type="character" w:customStyle="1" w:styleId="Titre5Car">
    <w:name w:val="Titre 5 Car"/>
    <w:link w:val="Titre5"/>
    <w:semiHidden/>
    <w:rsid w:val="00230361"/>
    <w:rPr>
      <w:rFonts w:ascii="Calibri" w:hAnsi="Calibri"/>
      <w:b/>
      <w:bCs/>
      <w:i/>
      <w:iCs/>
      <w:sz w:val="26"/>
      <w:szCs w:val="26"/>
    </w:rPr>
  </w:style>
  <w:style w:type="character" w:customStyle="1" w:styleId="Titre6Car">
    <w:name w:val="Titre 6 Car"/>
    <w:link w:val="Titre6"/>
    <w:semiHidden/>
    <w:rsid w:val="00230361"/>
    <w:rPr>
      <w:rFonts w:ascii="Calibri" w:hAnsi="Calibri"/>
      <w:b/>
      <w:bCs/>
      <w:sz w:val="22"/>
      <w:szCs w:val="22"/>
    </w:rPr>
  </w:style>
  <w:style w:type="paragraph" w:styleId="Sous-titre">
    <w:name w:val="Subtitle"/>
    <w:basedOn w:val="Normal"/>
    <w:next w:val="Normal"/>
    <w:link w:val="Sous-titreCar"/>
    <w:uiPriority w:val="11"/>
    <w:qFormat/>
    <w:locked/>
    <w:rsid w:val="00230361"/>
    <w:pPr>
      <w:spacing w:after="160" w:line="256" w:lineRule="auto"/>
    </w:pPr>
    <w:rPr>
      <w:rFonts w:ascii="Calibri" w:hAnsi="Calibri"/>
      <w:color w:val="5A5A5A"/>
      <w:spacing w:val="15"/>
      <w:sz w:val="22"/>
      <w:szCs w:val="22"/>
      <w:lang w:eastAsia="en-US"/>
    </w:rPr>
  </w:style>
  <w:style w:type="character" w:customStyle="1" w:styleId="Sous-titreCar">
    <w:name w:val="Sous-titre Car"/>
    <w:link w:val="Sous-titre"/>
    <w:uiPriority w:val="11"/>
    <w:rsid w:val="00230361"/>
    <w:rPr>
      <w:rFonts w:ascii="Calibri" w:hAnsi="Calibri"/>
      <w:color w:val="5A5A5A"/>
      <w:spacing w:val="15"/>
      <w:sz w:val="22"/>
      <w:szCs w:val="22"/>
      <w:lang w:eastAsia="en-US"/>
    </w:rPr>
  </w:style>
  <w:style w:type="character" w:styleId="Emphaseple">
    <w:name w:val="Subtle Emphasis"/>
    <w:uiPriority w:val="19"/>
    <w:qFormat/>
    <w:rsid w:val="00230361"/>
    <w:rPr>
      <w:i/>
      <w:iCs/>
      <w:color w:val="404040"/>
    </w:rPr>
  </w:style>
  <w:style w:type="character" w:customStyle="1" w:styleId="Titre7Car">
    <w:name w:val="Titre 7 Car"/>
    <w:link w:val="Titre7"/>
    <w:semiHidden/>
    <w:rsid w:val="003F700B"/>
    <w:rPr>
      <w:rFonts w:ascii="Calibri" w:hAnsi="Calibri"/>
      <w:sz w:val="24"/>
      <w:szCs w:val="24"/>
    </w:rPr>
  </w:style>
  <w:style w:type="character" w:customStyle="1" w:styleId="Titre8Car">
    <w:name w:val="Titre 8 Car"/>
    <w:link w:val="Titre8"/>
    <w:semiHidden/>
    <w:rsid w:val="003F700B"/>
    <w:rPr>
      <w:rFonts w:ascii="Calibri" w:hAnsi="Calibri"/>
      <w:i/>
      <w:iCs/>
      <w:sz w:val="24"/>
      <w:szCs w:val="24"/>
    </w:rPr>
  </w:style>
  <w:style w:type="character" w:customStyle="1" w:styleId="Titre9Car">
    <w:name w:val="Titre 9 Car"/>
    <w:link w:val="Titre9"/>
    <w:semiHidden/>
    <w:rsid w:val="003F700B"/>
    <w:rPr>
      <w:rFonts w:ascii="Calibri Light" w:hAnsi="Calibri Light"/>
      <w:sz w:val="22"/>
      <w:szCs w:val="22"/>
    </w:rPr>
  </w:style>
  <w:style w:type="character" w:styleId="Lienhypertextesuivivisit">
    <w:name w:val="FollowedHyperlink"/>
    <w:basedOn w:val="Policepardfaut"/>
    <w:rsid w:val="00F458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 w:id="1127039">
      <w:bodyDiv w:val="1"/>
      <w:marLeft w:val="0"/>
      <w:marRight w:val="0"/>
      <w:marTop w:val="0"/>
      <w:marBottom w:val="0"/>
      <w:divBdr>
        <w:top w:val="none" w:sz="0" w:space="0" w:color="auto"/>
        <w:left w:val="none" w:sz="0" w:space="0" w:color="auto"/>
        <w:bottom w:val="none" w:sz="0" w:space="0" w:color="auto"/>
        <w:right w:val="none" w:sz="0" w:space="0" w:color="auto"/>
      </w:divBdr>
      <w:divsChild>
        <w:div w:id="860894161">
          <w:marLeft w:val="0"/>
          <w:marRight w:val="0"/>
          <w:marTop w:val="0"/>
          <w:marBottom w:val="0"/>
          <w:divBdr>
            <w:top w:val="none" w:sz="0" w:space="0" w:color="auto"/>
            <w:left w:val="none" w:sz="0" w:space="0" w:color="auto"/>
            <w:bottom w:val="none" w:sz="0" w:space="0" w:color="auto"/>
            <w:right w:val="none" w:sz="0" w:space="0" w:color="auto"/>
          </w:divBdr>
          <w:divsChild>
            <w:div w:id="8500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7010">
      <w:bodyDiv w:val="1"/>
      <w:marLeft w:val="0"/>
      <w:marRight w:val="0"/>
      <w:marTop w:val="0"/>
      <w:marBottom w:val="0"/>
      <w:divBdr>
        <w:top w:val="none" w:sz="0" w:space="0" w:color="auto"/>
        <w:left w:val="none" w:sz="0" w:space="0" w:color="auto"/>
        <w:bottom w:val="none" w:sz="0" w:space="0" w:color="auto"/>
        <w:right w:val="none" w:sz="0" w:space="0" w:color="auto"/>
      </w:divBdr>
    </w:div>
    <w:div w:id="92287559">
      <w:bodyDiv w:val="1"/>
      <w:marLeft w:val="0"/>
      <w:marRight w:val="0"/>
      <w:marTop w:val="0"/>
      <w:marBottom w:val="0"/>
      <w:divBdr>
        <w:top w:val="none" w:sz="0" w:space="0" w:color="auto"/>
        <w:left w:val="none" w:sz="0" w:space="0" w:color="auto"/>
        <w:bottom w:val="none" w:sz="0" w:space="0" w:color="auto"/>
        <w:right w:val="none" w:sz="0" w:space="0" w:color="auto"/>
      </w:divBdr>
    </w:div>
    <w:div w:id="138696133">
      <w:bodyDiv w:val="1"/>
      <w:marLeft w:val="0"/>
      <w:marRight w:val="0"/>
      <w:marTop w:val="0"/>
      <w:marBottom w:val="0"/>
      <w:divBdr>
        <w:top w:val="none" w:sz="0" w:space="0" w:color="auto"/>
        <w:left w:val="none" w:sz="0" w:space="0" w:color="auto"/>
        <w:bottom w:val="none" w:sz="0" w:space="0" w:color="auto"/>
        <w:right w:val="none" w:sz="0" w:space="0" w:color="auto"/>
      </w:divBdr>
    </w:div>
    <w:div w:id="398092641">
      <w:bodyDiv w:val="1"/>
      <w:marLeft w:val="0"/>
      <w:marRight w:val="0"/>
      <w:marTop w:val="0"/>
      <w:marBottom w:val="0"/>
      <w:divBdr>
        <w:top w:val="none" w:sz="0" w:space="0" w:color="auto"/>
        <w:left w:val="none" w:sz="0" w:space="0" w:color="auto"/>
        <w:bottom w:val="none" w:sz="0" w:space="0" w:color="auto"/>
        <w:right w:val="none" w:sz="0" w:space="0" w:color="auto"/>
      </w:divBdr>
    </w:div>
    <w:div w:id="614600874">
      <w:bodyDiv w:val="1"/>
      <w:marLeft w:val="0"/>
      <w:marRight w:val="0"/>
      <w:marTop w:val="0"/>
      <w:marBottom w:val="0"/>
      <w:divBdr>
        <w:top w:val="none" w:sz="0" w:space="0" w:color="auto"/>
        <w:left w:val="none" w:sz="0" w:space="0" w:color="auto"/>
        <w:bottom w:val="none" w:sz="0" w:space="0" w:color="auto"/>
        <w:right w:val="none" w:sz="0" w:space="0" w:color="auto"/>
      </w:divBdr>
    </w:div>
    <w:div w:id="755444813">
      <w:bodyDiv w:val="1"/>
      <w:marLeft w:val="0"/>
      <w:marRight w:val="0"/>
      <w:marTop w:val="0"/>
      <w:marBottom w:val="0"/>
      <w:divBdr>
        <w:top w:val="none" w:sz="0" w:space="0" w:color="auto"/>
        <w:left w:val="none" w:sz="0" w:space="0" w:color="auto"/>
        <w:bottom w:val="none" w:sz="0" w:space="0" w:color="auto"/>
        <w:right w:val="none" w:sz="0" w:space="0" w:color="auto"/>
      </w:divBdr>
      <w:divsChild>
        <w:div w:id="442457535">
          <w:marLeft w:val="0"/>
          <w:marRight w:val="0"/>
          <w:marTop w:val="0"/>
          <w:marBottom w:val="0"/>
          <w:divBdr>
            <w:top w:val="none" w:sz="0" w:space="0" w:color="auto"/>
            <w:left w:val="none" w:sz="0" w:space="0" w:color="auto"/>
            <w:bottom w:val="none" w:sz="0" w:space="0" w:color="auto"/>
            <w:right w:val="none" w:sz="0" w:space="0" w:color="auto"/>
          </w:divBdr>
          <w:divsChild>
            <w:div w:id="411005937">
              <w:marLeft w:val="0"/>
              <w:marRight w:val="0"/>
              <w:marTop w:val="0"/>
              <w:marBottom w:val="0"/>
              <w:divBdr>
                <w:top w:val="none" w:sz="0" w:space="0" w:color="auto"/>
                <w:left w:val="none" w:sz="0" w:space="0" w:color="auto"/>
                <w:bottom w:val="none" w:sz="0" w:space="0" w:color="auto"/>
                <w:right w:val="none" w:sz="0" w:space="0" w:color="auto"/>
              </w:divBdr>
            </w:div>
          </w:divsChild>
        </w:div>
        <w:div w:id="1449009586">
          <w:marLeft w:val="0"/>
          <w:marRight w:val="0"/>
          <w:marTop w:val="0"/>
          <w:marBottom w:val="0"/>
          <w:divBdr>
            <w:top w:val="none" w:sz="0" w:space="0" w:color="auto"/>
            <w:left w:val="none" w:sz="0" w:space="0" w:color="auto"/>
            <w:bottom w:val="none" w:sz="0" w:space="0" w:color="auto"/>
            <w:right w:val="none" w:sz="0" w:space="0" w:color="auto"/>
          </w:divBdr>
        </w:div>
        <w:div w:id="1545675831">
          <w:marLeft w:val="0"/>
          <w:marRight w:val="0"/>
          <w:marTop w:val="0"/>
          <w:marBottom w:val="0"/>
          <w:divBdr>
            <w:top w:val="none" w:sz="0" w:space="0" w:color="auto"/>
            <w:left w:val="none" w:sz="0" w:space="0" w:color="auto"/>
            <w:bottom w:val="none" w:sz="0" w:space="0" w:color="auto"/>
            <w:right w:val="none" w:sz="0" w:space="0" w:color="auto"/>
          </w:divBdr>
        </w:div>
        <w:div w:id="1576356653">
          <w:marLeft w:val="0"/>
          <w:marRight w:val="0"/>
          <w:marTop w:val="30"/>
          <w:marBottom w:val="0"/>
          <w:divBdr>
            <w:top w:val="none" w:sz="0" w:space="0" w:color="auto"/>
            <w:left w:val="none" w:sz="0" w:space="0" w:color="auto"/>
            <w:bottom w:val="none" w:sz="0" w:space="0" w:color="auto"/>
            <w:right w:val="none" w:sz="0" w:space="0" w:color="auto"/>
          </w:divBdr>
        </w:div>
        <w:div w:id="2111654234">
          <w:marLeft w:val="0"/>
          <w:marRight w:val="0"/>
          <w:marTop w:val="0"/>
          <w:marBottom w:val="0"/>
          <w:divBdr>
            <w:top w:val="none" w:sz="0" w:space="0" w:color="auto"/>
            <w:left w:val="none" w:sz="0" w:space="0" w:color="auto"/>
            <w:bottom w:val="none" w:sz="0" w:space="0" w:color="auto"/>
            <w:right w:val="none" w:sz="0" w:space="0" w:color="auto"/>
          </w:divBdr>
          <w:divsChild>
            <w:div w:id="214970728">
              <w:marLeft w:val="0"/>
              <w:marRight w:val="0"/>
              <w:marTop w:val="0"/>
              <w:marBottom w:val="0"/>
              <w:divBdr>
                <w:top w:val="none" w:sz="0" w:space="0" w:color="auto"/>
                <w:left w:val="none" w:sz="0" w:space="0" w:color="auto"/>
                <w:bottom w:val="none" w:sz="0" w:space="0" w:color="auto"/>
                <w:right w:val="none" w:sz="0" w:space="0" w:color="auto"/>
              </w:divBdr>
            </w:div>
            <w:div w:id="844051381">
              <w:marLeft w:val="0"/>
              <w:marRight w:val="0"/>
              <w:marTop w:val="0"/>
              <w:marBottom w:val="0"/>
              <w:divBdr>
                <w:top w:val="none" w:sz="0" w:space="0" w:color="auto"/>
                <w:left w:val="none" w:sz="0" w:space="0" w:color="auto"/>
                <w:bottom w:val="none" w:sz="0" w:space="0" w:color="auto"/>
                <w:right w:val="none" w:sz="0" w:space="0" w:color="auto"/>
              </w:divBdr>
            </w:div>
            <w:div w:id="894849849">
              <w:marLeft w:val="0"/>
              <w:marRight w:val="0"/>
              <w:marTop w:val="0"/>
              <w:marBottom w:val="0"/>
              <w:divBdr>
                <w:top w:val="none" w:sz="0" w:space="0" w:color="auto"/>
                <w:left w:val="none" w:sz="0" w:space="0" w:color="auto"/>
                <w:bottom w:val="none" w:sz="0" w:space="0" w:color="auto"/>
                <w:right w:val="none" w:sz="0" w:space="0" w:color="auto"/>
              </w:divBdr>
            </w:div>
            <w:div w:id="1082946472">
              <w:marLeft w:val="0"/>
              <w:marRight w:val="0"/>
              <w:marTop w:val="0"/>
              <w:marBottom w:val="0"/>
              <w:divBdr>
                <w:top w:val="none" w:sz="0" w:space="0" w:color="auto"/>
                <w:left w:val="none" w:sz="0" w:space="0" w:color="auto"/>
                <w:bottom w:val="none" w:sz="0" w:space="0" w:color="auto"/>
                <w:right w:val="none" w:sz="0" w:space="0" w:color="auto"/>
              </w:divBdr>
            </w:div>
            <w:div w:id="13477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6664">
      <w:bodyDiv w:val="1"/>
      <w:marLeft w:val="0"/>
      <w:marRight w:val="0"/>
      <w:marTop w:val="0"/>
      <w:marBottom w:val="0"/>
      <w:divBdr>
        <w:top w:val="none" w:sz="0" w:space="0" w:color="auto"/>
        <w:left w:val="none" w:sz="0" w:space="0" w:color="auto"/>
        <w:bottom w:val="none" w:sz="0" w:space="0" w:color="auto"/>
        <w:right w:val="none" w:sz="0" w:space="0" w:color="auto"/>
      </w:divBdr>
    </w:div>
    <w:div w:id="890579837">
      <w:bodyDiv w:val="1"/>
      <w:marLeft w:val="0"/>
      <w:marRight w:val="0"/>
      <w:marTop w:val="0"/>
      <w:marBottom w:val="0"/>
      <w:divBdr>
        <w:top w:val="none" w:sz="0" w:space="0" w:color="auto"/>
        <w:left w:val="none" w:sz="0" w:space="0" w:color="auto"/>
        <w:bottom w:val="none" w:sz="0" w:space="0" w:color="auto"/>
        <w:right w:val="none" w:sz="0" w:space="0" w:color="auto"/>
      </w:divBdr>
    </w:div>
    <w:div w:id="900217754">
      <w:bodyDiv w:val="1"/>
      <w:marLeft w:val="0"/>
      <w:marRight w:val="0"/>
      <w:marTop w:val="0"/>
      <w:marBottom w:val="0"/>
      <w:divBdr>
        <w:top w:val="none" w:sz="0" w:space="0" w:color="auto"/>
        <w:left w:val="none" w:sz="0" w:space="0" w:color="auto"/>
        <w:bottom w:val="none" w:sz="0" w:space="0" w:color="auto"/>
        <w:right w:val="none" w:sz="0" w:space="0" w:color="auto"/>
      </w:divBdr>
      <w:divsChild>
        <w:div w:id="102773397">
          <w:marLeft w:val="0"/>
          <w:marRight w:val="0"/>
          <w:marTop w:val="0"/>
          <w:marBottom w:val="0"/>
          <w:divBdr>
            <w:top w:val="none" w:sz="0" w:space="0" w:color="auto"/>
            <w:left w:val="none" w:sz="0" w:space="0" w:color="auto"/>
            <w:bottom w:val="none" w:sz="0" w:space="0" w:color="auto"/>
            <w:right w:val="none" w:sz="0" w:space="0" w:color="auto"/>
          </w:divBdr>
        </w:div>
        <w:div w:id="105659207">
          <w:marLeft w:val="0"/>
          <w:marRight w:val="0"/>
          <w:marTop w:val="0"/>
          <w:marBottom w:val="0"/>
          <w:divBdr>
            <w:top w:val="none" w:sz="0" w:space="0" w:color="auto"/>
            <w:left w:val="none" w:sz="0" w:space="0" w:color="auto"/>
            <w:bottom w:val="none" w:sz="0" w:space="0" w:color="auto"/>
            <w:right w:val="none" w:sz="0" w:space="0" w:color="auto"/>
          </w:divBdr>
          <w:divsChild>
            <w:div w:id="992683107">
              <w:marLeft w:val="0"/>
              <w:marRight w:val="0"/>
              <w:marTop w:val="0"/>
              <w:marBottom w:val="0"/>
              <w:divBdr>
                <w:top w:val="none" w:sz="0" w:space="0" w:color="auto"/>
                <w:left w:val="none" w:sz="0" w:space="0" w:color="auto"/>
                <w:bottom w:val="none" w:sz="0" w:space="0" w:color="auto"/>
                <w:right w:val="none" w:sz="0" w:space="0" w:color="auto"/>
              </w:divBdr>
            </w:div>
          </w:divsChild>
        </w:div>
        <w:div w:id="777676679">
          <w:marLeft w:val="0"/>
          <w:marRight w:val="0"/>
          <w:marTop w:val="30"/>
          <w:marBottom w:val="0"/>
          <w:divBdr>
            <w:top w:val="none" w:sz="0" w:space="0" w:color="auto"/>
            <w:left w:val="none" w:sz="0" w:space="0" w:color="auto"/>
            <w:bottom w:val="none" w:sz="0" w:space="0" w:color="auto"/>
            <w:right w:val="none" w:sz="0" w:space="0" w:color="auto"/>
          </w:divBdr>
        </w:div>
        <w:div w:id="970674334">
          <w:marLeft w:val="0"/>
          <w:marRight w:val="0"/>
          <w:marTop w:val="0"/>
          <w:marBottom w:val="0"/>
          <w:divBdr>
            <w:top w:val="none" w:sz="0" w:space="0" w:color="auto"/>
            <w:left w:val="none" w:sz="0" w:space="0" w:color="auto"/>
            <w:bottom w:val="none" w:sz="0" w:space="0" w:color="auto"/>
            <w:right w:val="none" w:sz="0" w:space="0" w:color="auto"/>
          </w:divBdr>
        </w:div>
        <w:div w:id="1643997833">
          <w:marLeft w:val="0"/>
          <w:marRight w:val="0"/>
          <w:marTop w:val="0"/>
          <w:marBottom w:val="0"/>
          <w:divBdr>
            <w:top w:val="none" w:sz="0" w:space="0" w:color="auto"/>
            <w:left w:val="none" w:sz="0" w:space="0" w:color="auto"/>
            <w:bottom w:val="none" w:sz="0" w:space="0" w:color="auto"/>
            <w:right w:val="none" w:sz="0" w:space="0" w:color="auto"/>
          </w:divBdr>
          <w:divsChild>
            <w:div w:id="516314875">
              <w:marLeft w:val="0"/>
              <w:marRight w:val="0"/>
              <w:marTop w:val="0"/>
              <w:marBottom w:val="0"/>
              <w:divBdr>
                <w:top w:val="none" w:sz="0" w:space="0" w:color="auto"/>
                <w:left w:val="none" w:sz="0" w:space="0" w:color="auto"/>
                <w:bottom w:val="none" w:sz="0" w:space="0" w:color="auto"/>
                <w:right w:val="none" w:sz="0" w:space="0" w:color="auto"/>
              </w:divBdr>
            </w:div>
            <w:div w:id="704718768">
              <w:marLeft w:val="0"/>
              <w:marRight w:val="0"/>
              <w:marTop w:val="0"/>
              <w:marBottom w:val="0"/>
              <w:divBdr>
                <w:top w:val="none" w:sz="0" w:space="0" w:color="auto"/>
                <w:left w:val="none" w:sz="0" w:space="0" w:color="auto"/>
                <w:bottom w:val="none" w:sz="0" w:space="0" w:color="auto"/>
                <w:right w:val="none" w:sz="0" w:space="0" w:color="auto"/>
              </w:divBdr>
            </w:div>
            <w:div w:id="1134523134">
              <w:marLeft w:val="0"/>
              <w:marRight w:val="0"/>
              <w:marTop w:val="0"/>
              <w:marBottom w:val="0"/>
              <w:divBdr>
                <w:top w:val="none" w:sz="0" w:space="0" w:color="auto"/>
                <w:left w:val="none" w:sz="0" w:space="0" w:color="auto"/>
                <w:bottom w:val="none" w:sz="0" w:space="0" w:color="auto"/>
                <w:right w:val="none" w:sz="0" w:space="0" w:color="auto"/>
              </w:divBdr>
            </w:div>
            <w:div w:id="1291937170">
              <w:marLeft w:val="0"/>
              <w:marRight w:val="0"/>
              <w:marTop w:val="0"/>
              <w:marBottom w:val="0"/>
              <w:divBdr>
                <w:top w:val="none" w:sz="0" w:space="0" w:color="auto"/>
                <w:left w:val="none" w:sz="0" w:space="0" w:color="auto"/>
                <w:bottom w:val="none" w:sz="0" w:space="0" w:color="auto"/>
                <w:right w:val="none" w:sz="0" w:space="0" w:color="auto"/>
              </w:divBdr>
            </w:div>
            <w:div w:id="19910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4078">
      <w:bodyDiv w:val="1"/>
      <w:marLeft w:val="0"/>
      <w:marRight w:val="0"/>
      <w:marTop w:val="0"/>
      <w:marBottom w:val="0"/>
      <w:divBdr>
        <w:top w:val="none" w:sz="0" w:space="0" w:color="auto"/>
        <w:left w:val="none" w:sz="0" w:space="0" w:color="auto"/>
        <w:bottom w:val="none" w:sz="0" w:space="0" w:color="auto"/>
        <w:right w:val="none" w:sz="0" w:space="0" w:color="auto"/>
      </w:divBdr>
    </w:div>
    <w:div w:id="1152210852">
      <w:bodyDiv w:val="1"/>
      <w:marLeft w:val="0"/>
      <w:marRight w:val="0"/>
      <w:marTop w:val="0"/>
      <w:marBottom w:val="0"/>
      <w:divBdr>
        <w:top w:val="none" w:sz="0" w:space="0" w:color="auto"/>
        <w:left w:val="none" w:sz="0" w:space="0" w:color="auto"/>
        <w:bottom w:val="none" w:sz="0" w:space="0" w:color="auto"/>
        <w:right w:val="none" w:sz="0" w:space="0" w:color="auto"/>
      </w:divBdr>
    </w:div>
    <w:div w:id="1172178716">
      <w:bodyDiv w:val="1"/>
      <w:marLeft w:val="0"/>
      <w:marRight w:val="0"/>
      <w:marTop w:val="0"/>
      <w:marBottom w:val="0"/>
      <w:divBdr>
        <w:top w:val="none" w:sz="0" w:space="0" w:color="auto"/>
        <w:left w:val="none" w:sz="0" w:space="0" w:color="auto"/>
        <w:bottom w:val="none" w:sz="0" w:space="0" w:color="auto"/>
        <w:right w:val="none" w:sz="0" w:space="0" w:color="auto"/>
      </w:divBdr>
    </w:div>
    <w:div w:id="1306203716">
      <w:bodyDiv w:val="1"/>
      <w:marLeft w:val="0"/>
      <w:marRight w:val="0"/>
      <w:marTop w:val="0"/>
      <w:marBottom w:val="0"/>
      <w:divBdr>
        <w:top w:val="none" w:sz="0" w:space="0" w:color="auto"/>
        <w:left w:val="none" w:sz="0" w:space="0" w:color="auto"/>
        <w:bottom w:val="none" w:sz="0" w:space="0" w:color="auto"/>
        <w:right w:val="none" w:sz="0" w:space="0" w:color="auto"/>
      </w:divBdr>
    </w:div>
    <w:div w:id="1451431077">
      <w:bodyDiv w:val="1"/>
      <w:marLeft w:val="0"/>
      <w:marRight w:val="0"/>
      <w:marTop w:val="0"/>
      <w:marBottom w:val="0"/>
      <w:divBdr>
        <w:top w:val="none" w:sz="0" w:space="0" w:color="auto"/>
        <w:left w:val="none" w:sz="0" w:space="0" w:color="auto"/>
        <w:bottom w:val="none" w:sz="0" w:space="0" w:color="auto"/>
        <w:right w:val="none" w:sz="0" w:space="0" w:color="auto"/>
      </w:divBdr>
      <w:divsChild>
        <w:div w:id="796073358">
          <w:marLeft w:val="0"/>
          <w:marRight w:val="0"/>
          <w:marTop w:val="0"/>
          <w:marBottom w:val="0"/>
          <w:divBdr>
            <w:top w:val="none" w:sz="0" w:space="0" w:color="auto"/>
            <w:left w:val="none" w:sz="0" w:space="0" w:color="auto"/>
            <w:bottom w:val="none" w:sz="0" w:space="0" w:color="auto"/>
            <w:right w:val="none" w:sz="0" w:space="0" w:color="auto"/>
          </w:divBdr>
        </w:div>
        <w:div w:id="1404178758">
          <w:marLeft w:val="0"/>
          <w:marRight w:val="0"/>
          <w:marTop w:val="150"/>
          <w:marBottom w:val="0"/>
          <w:divBdr>
            <w:top w:val="none" w:sz="0" w:space="0" w:color="auto"/>
            <w:left w:val="none" w:sz="0" w:space="0" w:color="auto"/>
            <w:bottom w:val="none" w:sz="0" w:space="0" w:color="auto"/>
            <w:right w:val="none" w:sz="0" w:space="0" w:color="auto"/>
          </w:divBdr>
          <w:divsChild>
            <w:div w:id="727607782">
              <w:marLeft w:val="60"/>
              <w:marRight w:val="60"/>
              <w:marTop w:val="60"/>
              <w:marBottom w:val="60"/>
              <w:divBdr>
                <w:top w:val="none" w:sz="0" w:space="0" w:color="auto"/>
                <w:left w:val="none" w:sz="0" w:space="0" w:color="auto"/>
                <w:bottom w:val="none" w:sz="0" w:space="0" w:color="auto"/>
                <w:right w:val="none" w:sz="0" w:space="0" w:color="auto"/>
              </w:divBdr>
            </w:div>
            <w:div w:id="1540970647">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 w:id="1546408838">
      <w:bodyDiv w:val="1"/>
      <w:marLeft w:val="0"/>
      <w:marRight w:val="0"/>
      <w:marTop w:val="0"/>
      <w:marBottom w:val="0"/>
      <w:divBdr>
        <w:top w:val="none" w:sz="0" w:space="0" w:color="auto"/>
        <w:left w:val="none" w:sz="0" w:space="0" w:color="auto"/>
        <w:bottom w:val="none" w:sz="0" w:space="0" w:color="auto"/>
        <w:right w:val="none" w:sz="0" w:space="0" w:color="auto"/>
      </w:divBdr>
    </w:div>
    <w:div w:id="1930236991">
      <w:bodyDiv w:val="1"/>
      <w:marLeft w:val="0"/>
      <w:marRight w:val="0"/>
      <w:marTop w:val="0"/>
      <w:marBottom w:val="0"/>
      <w:divBdr>
        <w:top w:val="none" w:sz="0" w:space="0" w:color="auto"/>
        <w:left w:val="none" w:sz="0" w:space="0" w:color="auto"/>
        <w:bottom w:val="none" w:sz="0" w:space="0" w:color="auto"/>
        <w:right w:val="none" w:sz="0" w:space="0" w:color="auto"/>
      </w:divBdr>
      <w:divsChild>
        <w:div w:id="806435093">
          <w:marLeft w:val="0"/>
          <w:marRight w:val="0"/>
          <w:marTop w:val="0"/>
          <w:marBottom w:val="0"/>
          <w:divBdr>
            <w:top w:val="none" w:sz="0" w:space="0" w:color="auto"/>
            <w:left w:val="none" w:sz="0" w:space="0" w:color="auto"/>
            <w:bottom w:val="none" w:sz="0" w:space="0" w:color="auto"/>
            <w:right w:val="none" w:sz="0" w:space="0" w:color="auto"/>
          </w:divBdr>
        </w:div>
        <w:div w:id="919174352">
          <w:marLeft w:val="0"/>
          <w:marRight w:val="0"/>
          <w:marTop w:val="30"/>
          <w:marBottom w:val="0"/>
          <w:divBdr>
            <w:top w:val="none" w:sz="0" w:space="0" w:color="auto"/>
            <w:left w:val="none" w:sz="0" w:space="0" w:color="auto"/>
            <w:bottom w:val="none" w:sz="0" w:space="0" w:color="auto"/>
            <w:right w:val="none" w:sz="0" w:space="0" w:color="auto"/>
          </w:divBdr>
        </w:div>
        <w:div w:id="1244528929">
          <w:marLeft w:val="0"/>
          <w:marRight w:val="0"/>
          <w:marTop w:val="0"/>
          <w:marBottom w:val="0"/>
          <w:divBdr>
            <w:top w:val="none" w:sz="0" w:space="0" w:color="auto"/>
            <w:left w:val="none" w:sz="0" w:space="0" w:color="auto"/>
            <w:bottom w:val="none" w:sz="0" w:space="0" w:color="auto"/>
            <w:right w:val="none" w:sz="0" w:space="0" w:color="auto"/>
          </w:divBdr>
        </w:div>
        <w:div w:id="1898396753">
          <w:marLeft w:val="0"/>
          <w:marRight w:val="0"/>
          <w:marTop w:val="0"/>
          <w:marBottom w:val="0"/>
          <w:divBdr>
            <w:top w:val="none" w:sz="0" w:space="0" w:color="auto"/>
            <w:left w:val="none" w:sz="0" w:space="0" w:color="auto"/>
            <w:bottom w:val="none" w:sz="0" w:space="0" w:color="auto"/>
            <w:right w:val="none" w:sz="0" w:space="0" w:color="auto"/>
          </w:divBdr>
          <w:divsChild>
            <w:div w:id="18928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42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ondation-seydoux.org/infos_fondatio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med-france.org/spip.php?article104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diocampusparis.org/la-matinale-les-medias-en-libye-et-kamini-08-10-1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cosi.org/@Reseau-Euromed-France@.htm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euromed-france.org" TargetMode="External"/><Relationship Id="rId1" Type="http://schemas.openxmlformats.org/officeDocument/2006/relationships/hyperlink" Target="mailto:ref@euromed-france.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89035-DC5E-4B8A-9688-68FABD76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12</Pages>
  <Words>3971</Words>
  <Characters>21844</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Réseau EuroMed France</vt:lpstr>
    </vt:vector>
  </TitlesOfParts>
  <Company/>
  <LinksUpToDate>false</LinksUpToDate>
  <CharactersWithSpaces>25764</CharactersWithSpaces>
  <SharedDoc>false</SharedDoc>
  <HLinks>
    <vt:vector size="102" baseType="variant">
      <vt:variant>
        <vt:i4>5439489</vt:i4>
      </vt:variant>
      <vt:variant>
        <vt:i4>72</vt:i4>
      </vt:variant>
      <vt:variant>
        <vt:i4>0</vt:i4>
      </vt:variant>
      <vt:variant>
        <vt:i4>5</vt:i4>
      </vt:variant>
      <vt:variant>
        <vt:lpwstr>http://www.radiogrenouille.com/programmes-radio/grille/13h30-a-la-rencontre-de-la-libye-post-kadhafi/</vt:lpwstr>
      </vt:variant>
      <vt:variant>
        <vt:lpwstr/>
      </vt:variant>
      <vt:variant>
        <vt:i4>1310802</vt:i4>
      </vt:variant>
      <vt:variant>
        <vt:i4>69</vt:i4>
      </vt:variant>
      <vt:variant>
        <vt:i4>0</vt:i4>
      </vt:variant>
      <vt:variant>
        <vt:i4>5</vt:i4>
      </vt:variant>
      <vt:variant>
        <vt:lpwstr>https://flic.kr/s/aHsk8XUxmb</vt:lpwstr>
      </vt:variant>
      <vt:variant>
        <vt:lpwstr/>
      </vt:variant>
      <vt:variant>
        <vt:i4>1441841</vt:i4>
      </vt:variant>
      <vt:variant>
        <vt:i4>62</vt:i4>
      </vt:variant>
      <vt:variant>
        <vt:i4>0</vt:i4>
      </vt:variant>
      <vt:variant>
        <vt:i4>5</vt:i4>
      </vt:variant>
      <vt:variant>
        <vt:lpwstr/>
      </vt:variant>
      <vt:variant>
        <vt:lpwstr>_Toc415849411</vt:lpwstr>
      </vt:variant>
      <vt:variant>
        <vt:i4>1441841</vt:i4>
      </vt:variant>
      <vt:variant>
        <vt:i4>56</vt:i4>
      </vt:variant>
      <vt:variant>
        <vt:i4>0</vt:i4>
      </vt:variant>
      <vt:variant>
        <vt:i4>5</vt:i4>
      </vt:variant>
      <vt:variant>
        <vt:lpwstr/>
      </vt:variant>
      <vt:variant>
        <vt:lpwstr>_Toc415849410</vt:lpwstr>
      </vt:variant>
      <vt:variant>
        <vt:i4>1507377</vt:i4>
      </vt:variant>
      <vt:variant>
        <vt:i4>50</vt:i4>
      </vt:variant>
      <vt:variant>
        <vt:i4>0</vt:i4>
      </vt:variant>
      <vt:variant>
        <vt:i4>5</vt:i4>
      </vt:variant>
      <vt:variant>
        <vt:lpwstr/>
      </vt:variant>
      <vt:variant>
        <vt:lpwstr>_Toc415849409</vt:lpwstr>
      </vt:variant>
      <vt:variant>
        <vt:i4>1507377</vt:i4>
      </vt:variant>
      <vt:variant>
        <vt:i4>44</vt:i4>
      </vt:variant>
      <vt:variant>
        <vt:i4>0</vt:i4>
      </vt:variant>
      <vt:variant>
        <vt:i4>5</vt:i4>
      </vt:variant>
      <vt:variant>
        <vt:lpwstr/>
      </vt:variant>
      <vt:variant>
        <vt:lpwstr>_Toc415849408</vt:lpwstr>
      </vt:variant>
      <vt:variant>
        <vt:i4>1507377</vt:i4>
      </vt:variant>
      <vt:variant>
        <vt:i4>38</vt:i4>
      </vt:variant>
      <vt:variant>
        <vt:i4>0</vt:i4>
      </vt:variant>
      <vt:variant>
        <vt:i4>5</vt:i4>
      </vt:variant>
      <vt:variant>
        <vt:lpwstr/>
      </vt:variant>
      <vt:variant>
        <vt:lpwstr>_Toc415849405</vt:lpwstr>
      </vt:variant>
      <vt:variant>
        <vt:i4>1507377</vt:i4>
      </vt:variant>
      <vt:variant>
        <vt:i4>32</vt:i4>
      </vt:variant>
      <vt:variant>
        <vt:i4>0</vt:i4>
      </vt:variant>
      <vt:variant>
        <vt:i4>5</vt:i4>
      </vt:variant>
      <vt:variant>
        <vt:lpwstr/>
      </vt:variant>
      <vt:variant>
        <vt:lpwstr>_Toc415849401</vt:lpwstr>
      </vt:variant>
      <vt:variant>
        <vt:i4>1966134</vt:i4>
      </vt:variant>
      <vt:variant>
        <vt:i4>26</vt:i4>
      </vt:variant>
      <vt:variant>
        <vt:i4>0</vt:i4>
      </vt:variant>
      <vt:variant>
        <vt:i4>5</vt:i4>
      </vt:variant>
      <vt:variant>
        <vt:lpwstr/>
      </vt:variant>
      <vt:variant>
        <vt:lpwstr>_Toc415849395</vt:lpwstr>
      </vt:variant>
      <vt:variant>
        <vt:i4>1966134</vt:i4>
      </vt:variant>
      <vt:variant>
        <vt:i4>20</vt:i4>
      </vt:variant>
      <vt:variant>
        <vt:i4>0</vt:i4>
      </vt:variant>
      <vt:variant>
        <vt:i4>5</vt:i4>
      </vt:variant>
      <vt:variant>
        <vt:lpwstr/>
      </vt:variant>
      <vt:variant>
        <vt:lpwstr>_Toc415849394</vt:lpwstr>
      </vt:variant>
      <vt:variant>
        <vt:i4>1966134</vt:i4>
      </vt:variant>
      <vt:variant>
        <vt:i4>14</vt:i4>
      </vt:variant>
      <vt:variant>
        <vt:i4>0</vt:i4>
      </vt:variant>
      <vt:variant>
        <vt:i4>5</vt:i4>
      </vt:variant>
      <vt:variant>
        <vt:lpwstr/>
      </vt:variant>
      <vt:variant>
        <vt:lpwstr>_Toc415849391</vt:lpwstr>
      </vt:variant>
      <vt:variant>
        <vt:i4>2031670</vt:i4>
      </vt:variant>
      <vt:variant>
        <vt:i4>8</vt:i4>
      </vt:variant>
      <vt:variant>
        <vt:i4>0</vt:i4>
      </vt:variant>
      <vt:variant>
        <vt:i4>5</vt:i4>
      </vt:variant>
      <vt:variant>
        <vt:lpwstr/>
      </vt:variant>
      <vt:variant>
        <vt:lpwstr>_Toc415849387</vt:lpwstr>
      </vt:variant>
      <vt:variant>
        <vt:i4>2031670</vt:i4>
      </vt:variant>
      <vt:variant>
        <vt:i4>2</vt:i4>
      </vt:variant>
      <vt:variant>
        <vt:i4>0</vt:i4>
      </vt:variant>
      <vt:variant>
        <vt:i4>5</vt:i4>
      </vt:variant>
      <vt:variant>
        <vt:lpwstr/>
      </vt:variant>
      <vt:variant>
        <vt:lpwstr>_Toc415849386</vt:lpwstr>
      </vt:variant>
      <vt:variant>
        <vt:i4>2228339</vt:i4>
      </vt:variant>
      <vt:variant>
        <vt:i4>9</vt:i4>
      </vt:variant>
      <vt:variant>
        <vt:i4>0</vt:i4>
      </vt:variant>
      <vt:variant>
        <vt:i4>5</vt:i4>
      </vt:variant>
      <vt:variant>
        <vt:lpwstr>http://www.euromed-france.org/</vt:lpwstr>
      </vt:variant>
      <vt:variant>
        <vt:lpwstr/>
      </vt:variant>
      <vt:variant>
        <vt:i4>5242923</vt:i4>
      </vt:variant>
      <vt:variant>
        <vt:i4>6</vt:i4>
      </vt:variant>
      <vt:variant>
        <vt:i4>0</vt:i4>
      </vt:variant>
      <vt:variant>
        <vt:i4>5</vt:i4>
      </vt:variant>
      <vt:variant>
        <vt:lpwstr>mailto:ref@euromed-france.org</vt:lpwstr>
      </vt:variant>
      <vt:variant>
        <vt:lpwstr/>
      </vt:variant>
      <vt:variant>
        <vt:i4>2228339</vt:i4>
      </vt:variant>
      <vt:variant>
        <vt:i4>3</vt:i4>
      </vt:variant>
      <vt:variant>
        <vt:i4>0</vt:i4>
      </vt:variant>
      <vt:variant>
        <vt:i4>5</vt:i4>
      </vt:variant>
      <vt:variant>
        <vt:lpwstr>http://www.euromed-france.org/</vt:lpwstr>
      </vt:variant>
      <vt:variant>
        <vt:lpwstr/>
      </vt:variant>
      <vt:variant>
        <vt:i4>5242923</vt:i4>
      </vt:variant>
      <vt:variant>
        <vt:i4>0</vt:i4>
      </vt:variant>
      <vt:variant>
        <vt:i4>0</vt:i4>
      </vt:variant>
      <vt:variant>
        <vt:i4>5</vt:i4>
      </vt:variant>
      <vt:variant>
        <vt:lpwstr>mailto:ref@euromed-france.org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Réseau EuroMed France</dc:title>
  <dc:subject/>
  <dc:creator>Roland Biache</dc:creator>
  <cp:keywords/>
  <dc:description/>
  <cp:lastModifiedBy>Stéphane Assezat du Réseau Euromed France</cp:lastModifiedBy>
  <cp:revision>6</cp:revision>
  <cp:lastPrinted>2015-11-18T14:17:00Z</cp:lastPrinted>
  <dcterms:created xsi:type="dcterms:W3CDTF">2015-12-17T10:17:00Z</dcterms:created>
  <dcterms:modified xsi:type="dcterms:W3CDTF">2016-01-07T16:18:00Z</dcterms:modified>
</cp:coreProperties>
</file>